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2DE" w:rsidRPr="000B22DE" w:rsidRDefault="00327AE1" w:rsidP="000B22DE">
      <w:pPr>
        <w:shd w:val="clear" w:color="auto" w:fill="FFFFFF"/>
        <w:spacing w:after="0" w:line="240" w:lineRule="exact"/>
        <w:ind w:firstLine="708"/>
        <w:jc w:val="both"/>
        <w:rPr>
          <w:rFonts w:ascii="Roboto" w:eastAsia="Times New Roman" w:hAnsi="Roboto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Самойловского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района разъясняет ч</w:t>
      </w:r>
      <w:r w:rsidR="000B22DE" w:rsidRPr="000B22DE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то делать при отказе в принятии сотрудниками полиции заявления о преступлении?</w:t>
      </w:r>
    </w:p>
    <w:p w:rsidR="000B22DE" w:rsidRDefault="000B22DE" w:rsidP="000B22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Действующим законодательством на органы прокуратуры Российской Федерации возложен надзор за исполнением органами дознания </w:t>
      </w:r>
      <w:r w:rsid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предварительного следствия закона при приеме, регистрации и разрешении сообщений о преступлениях.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направление деятельности является одним из важнейших в работе прокурора, поскольку нарушения закона, допущенные на стадии </w:t>
      </w:r>
      <w:proofErr w:type="spellStart"/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доследственной</w:t>
      </w:r>
      <w:proofErr w:type="spellEnd"/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проверки или возбуждения уголовного дела, зачастую, ущемляют права и законные интересы граждан и организаций, пострадавших от преступлений, в том числе, права на судебную защиту и справедливое судебное разбирательство, закрепленные российской Конституцией </w:t>
      </w:r>
      <w:r w:rsid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Европейской конвенцией о защите прав человека и основных свобод.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Проводимые органами прокуратуры проверки в правоохранительных органах по-прежнему выявляют нарушения уголовно-процессуального закона при приеме, регистрации и рассмотрении сообщений о преступлениях.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соответствии с требованиями Инструкции о порядке приема, регистрации </w:t>
      </w:r>
      <w:r w:rsid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разрешения в территориальных органах Министерства внутренних дел Российской Федерации заявлений и сообщений о преступлениях, </w:t>
      </w:r>
      <w:r w:rsid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 административных правонарушениях, о происшествиях, утвержденной Приказом МВД России от 29 августа 2014 года № 736, сотрудники полиции обязаны принять и зарегистрировать любое сообщение о преступлении независимо от места его совершения, выдав в дежурной части органа внутренних дел соответствующий талон-уведомление.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положениям статьи 144 УПК Российской Федерации срок рассмотрения сообщения о преступлении составляет от 3 до 10 суток.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исключительных случаях при необходимости производства документальных проверок, ревизий, судебных экспертиз, исследований документов, предметов, трупов, а также проведения оперативно-розыскных мероприятий руководитель следственного органа по ходатайству следователя, а прокурор по ходатайству дознавателя вправе продлить этот срок до 30 суток с обязательным указанием на конкретные, фактические обстоятельства, послужившие основанием для такого продления.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пострадавший гражданин обращался в правоохранительный орган с заявлением о преступлении самостоятельно, направлял его почтой, либо посредством электронных средств связи, в случае принятия должностным лицом правоохранительного органа по результатам </w:t>
      </w:r>
      <w:proofErr w:type="spellStart"/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доследственной</w:t>
      </w:r>
      <w:proofErr w:type="spellEnd"/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проверки процессуального решения об отказе в возбуждении уголовного дела копия постановления направляется заявителю в течение 24 часов.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Указанное решение может быть обжаловано прокурору или в суд </w:t>
      </w:r>
      <w:r w:rsid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порядке статей 124 и 125 УПК Российской Федерации. В случае принятия решения о возбуждении уголовного дела заявитель уведомляется незамедлительно.</w:t>
      </w:r>
    </w:p>
    <w:p w:rsidR="000860DB" w:rsidRPr="000B22DE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Как показывает надзорная практика, сотрудники полиции допускают нарушения при рассмотрении сообщений о преступлениях.</w:t>
      </w:r>
    </w:p>
    <w:p w:rsidR="000860DB" w:rsidRDefault="000860DB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B22D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Поэтому необходимо знать, что в случае попыток укрытия сотрудниками полиции сообщения о преступлении от регистрации путем его непринятия, ссылаясь, например, на заведомо «отказной» характер заявления, нужно настаивать на приеме и регистрации сообщения, выдаче талона-уведомления (при письменном обращении), при необходимости обращаться к начальнику дежурной части либо начальнику отдела полиции или его заместителям</w:t>
      </w:r>
      <w:r w:rsidR="00F908E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F908E0" w:rsidRPr="00F908E0" w:rsidRDefault="00F908E0" w:rsidP="000B22DE">
      <w:pPr>
        <w:shd w:val="clear" w:color="auto" w:fill="FFFFFF"/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36"/>
          <w:szCs w:val="28"/>
          <w:lang w:eastAsia="ru-RU"/>
        </w:rPr>
      </w:pPr>
      <w:proofErr w:type="gramStart"/>
      <w:r w:rsidRPr="00F908E0">
        <w:rPr>
          <w:rFonts w:ascii="Times New Roman" w:hAnsi="Times New Roman" w:cs="Times New Roman"/>
          <w:sz w:val="28"/>
        </w:rPr>
        <w:t>Также в случае если</w:t>
      </w:r>
      <w:proofErr w:type="gramEnd"/>
      <w:r w:rsidRPr="00F908E0">
        <w:rPr>
          <w:rFonts w:ascii="Times New Roman" w:hAnsi="Times New Roman" w:cs="Times New Roman"/>
          <w:sz w:val="28"/>
        </w:rPr>
        <w:t xml:space="preserve"> заявление o преступлении не принимают или не регистрируют сотрудники правоохранительных органов, Вы вправе обратиться в прокуратуру </w:t>
      </w:r>
      <w:proofErr w:type="spellStart"/>
      <w:r>
        <w:rPr>
          <w:rFonts w:ascii="Times New Roman" w:hAnsi="Times New Roman" w:cs="Times New Roman"/>
          <w:sz w:val="28"/>
        </w:rPr>
        <w:t>Самойловского</w:t>
      </w:r>
      <w:proofErr w:type="spellEnd"/>
      <w:r w:rsidRPr="00F908E0">
        <w:rPr>
          <w:rFonts w:ascii="Times New Roman" w:hAnsi="Times New Roman" w:cs="Times New Roman"/>
          <w:sz w:val="28"/>
        </w:rPr>
        <w:t xml:space="preserve"> района по адресу: </w:t>
      </w:r>
      <w:proofErr w:type="spellStart"/>
      <w:r w:rsidRPr="00F908E0">
        <w:rPr>
          <w:rFonts w:ascii="Times New Roman" w:hAnsi="Times New Roman" w:cs="Times New Roman"/>
          <w:sz w:val="28"/>
        </w:rPr>
        <w:t>р.п</w:t>
      </w:r>
      <w:proofErr w:type="spellEnd"/>
      <w:r w:rsidRPr="00F908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Самойловка</w:t>
      </w:r>
      <w:r w:rsidRPr="00F908E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пер</w:t>
      </w:r>
      <w:r w:rsidRPr="00F908E0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Школьный</w:t>
      </w:r>
      <w:r w:rsidRPr="00F908E0">
        <w:rPr>
          <w:rFonts w:ascii="Times New Roman" w:hAnsi="Times New Roman" w:cs="Times New Roman"/>
          <w:sz w:val="28"/>
        </w:rPr>
        <w:t xml:space="preserve">, д. </w:t>
      </w:r>
      <w:r>
        <w:rPr>
          <w:rFonts w:ascii="Times New Roman" w:hAnsi="Times New Roman" w:cs="Times New Roman"/>
          <w:sz w:val="28"/>
        </w:rPr>
        <w:t>7</w:t>
      </w:r>
      <w:r w:rsidRPr="00F908E0">
        <w:rPr>
          <w:rFonts w:ascii="Times New Roman" w:hAnsi="Times New Roman" w:cs="Times New Roman"/>
          <w:sz w:val="28"/>
        </w:rPr>
        <w:t>, в том числе по номеру телефона: 8 (845)-</w:t>
      </w:r>
      <w:r>
        <w:rPr>
          <w:rFonts w:ascii="Times New Roman" w:hAnsi="Times New Roman" w:cs="Times New Roman"/>
          <w:sz w:val="28"/>
        </w:rPr>
        <w:t>48</w:t>
      </w:r>
      <w:r w:rsidRPr="00F908E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2</w:t>
      </w:r>
      <w:r w:rsidRPr="00F908E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10</w:t>
      </w:r>
      <w:r w:rsidRPr="00F908E0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34</w:t>
      </w:r>
      <w:r w:rsidRPr="00F908E0">
        <w:rPr>
          <w:rFonts w:ascii="Times New Roman" w:hAnsi="Times New Roman" w:cs="Times New Roman"/>
          <w:sz w:val="28"/>
        </w:rPr>
        <w:t>.</w:t>
      </w:r>
    </w:p>
    <w:p w:rsidR="00145842" w:rsidRDefault="00145842" w:rsidP="000B22DE">
      <w:pPr>
        <w:jc w:val="both"/>
      </w:pPr>
      <w:bookmarkStart w:id="0" w:name="_GoBack"/>
      <w:bookmarkEnd w:id="0"/>
    </w:p>
    <w:sectPr w:rsidR="00145842" w:rsidSect="000B22D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7E3" w:rsidRDefault="00ED77E3" w:rsidP="000B22DE">
      <w:pPr>
        <w:spacing w:after="0" w:line="240" w:lineRule="auto"/>
      </w:pPr>
      <w:r>
        <w:separator/>
      </w:r>
    </w:p>
  </w:endnote>
  <w:endnote w:type="continuationSeparator" w:id="0">
    <w:p w:rsidR="00ED77E3" w:rsidRDefault="00ED77E3" w:rsidP="000B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7E3" w:rsidRDefault="00ED77E3" w:rsidP="000B22DE">
      <w:pPr>
        <w:spacing w:after="0" w:line="240" w:lineRule="auto"/>
      </w:pPr>
      <w:r>
        <w:separator/>
      </w:r>
    </w:p>
  </w:footnote>
  <w:footnote w:type="continuationSeparator" w:id="0">
    <w:p w:rsidR="00ED77E3" w:rsidRDefault="00ED77E3" w:rsidP="000B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46091132"/>
      <w:docPartObj>
        <w:docPartGallery w:val="Page Numbers (Top of Page)"/>
        <w:docPartUnique/>
      </w:docPartObj>
    </w:sdtPr>
    <w:sdtEndPr/>
    <w:sdtContent>
      <w:p w:rsidR="000B22DE" w:rsidRDefault="000B22D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0B22DE" w:rsidRDefault="000B22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0DB"/>
    <w:rsid w:val="000860DB"/>
    <w:rsid w:val="000B22DE"/>
    <w:rsid w:val="00145842"/>
    <w:rsid w:val="00327AE1"/>
    <w:rsid w:val="00CC205D"/>
    <w:rsid w:val="00ED77E3"/>
    <w:rsid w:val="00F9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1C94"/>
  <w15:docId w15:val="{E22F1B48-E79C-48F3-9C04-90963735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0860DB"/>
  </w:style>
  <w:style w:type="character" w:customStyle="1" w:styleId="feeds-pagenavigationtooltip">
    <w:name w:val="feeds-page__navigation_tooltip"/>
    <w:basedOn w:val="a0"/>
    <w:rsid w:val="000860DB"/>
  </w:style>
  <w:style w:type="paragraph" w:styleId="a3">
    <w:name w:val="Normal (Web)"/>
    <w:basedOn w:val="a"/>
    <w:uiPriority w:val="99"/>
    <w:semiHidden/>
    <w:unhideWhenUsed/>
    <w:rsid w:val="00086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0B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22DE"/>
  </w:style>
  <w:style w:type="paragraph" w:styleId="a6">
    <w:name w:val="footer"/>
    <w:basedOn w:val="a"/>
    <w:link w:val="a7"/>
    <w:uiPriority w:val="99"/>
    <w:unhideWhenUsed/>
    <w:rsid w:val="000B2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2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03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728982">
          <w:marLeft w:val="0"/>
          <w:marRight w:val="0"/>
          <w:marTop w:val="0"/>
          <w:marBottom w:val="9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607">
          <w:marLeft w:val="0"/>
          <w:marRight w:val="6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1130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04015">
              <w:marLeft w:val="0"/>
              <w:marRight w:val="0"/>
              <w:marTop w:val="0"/>
              <w:marBottom w:val="11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Насыров</dc:creator>
  <cp:keywords/>
  <dc:description/>
  <cp:lastModifiedBy>Макаревич Вадим Андреевич</cp:lastModifiedBy>
  <cp:revision>3</cp:revision>
  <dcterms:created xsi:type="dcterms:W3CDTF">2025-03-06T11:00:00Z</dcterms:created>
  <dcterms:modified xsi:type="dcterms:W3CDTF">2025-03-06T11:03:00Z</dcterms:modified>
</cp:coreProperties>
</file>