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Y="568"/>
        <w:tblOverlap w:val="never"/>
        <w:tblW w:w="3686" w:type="dxa"/>
        <w:tblLayout w:type="fixed"/>
        <w:tblCellMar>
          <w:left w:w="0" w:type="dxa"/>
          <w:right w:w="0" w:type="dxa"/>
        </w:tblCellMar>
        <w:tblLook w:val="0000" w:firstRow="0" w:lastRow="0" w:firstColumn="0" w:lastColumn="0" w:noHBand="0" w:noVBand="0"/>
      </w:tblPr>
      <w:tblGrid>
        <w:gridCol w:w="527"/>
        <w:gridCol w:w="3159"/>
      </w:tblGrid>
      <w:tr w:rsidR="00A157FC" w14:paraId="61A12734" w14:textId="77777777" w:rsidTr="00A336EF">
        <w:trPr>
          <w:trHeight w:hRule="exact" w:val="2552"/>
        </w:trPr>
        <w:tc>
          <w:tcPr>
            <w:tcW w:w="3686" w:type="dxa"/>
            <w:gridSpan w:val="2"/>
          </w:tcPr>
          <w:p w14:paraId="775DB978" w14:textId="3A507E50" w:rsidR="00A157FC" w:rsidRPr="004404AA" w:rsidRDefault="00A157FC" w:rsidP="00A336EF">
            <w:pPr>
              <w:jc w:val="center"/>
              <w:rPr>
                <w:color w:val="FF0000"/>
                <w:sz w:val="20"/>
                <w:szCs w:val="20"/>
              </w:rPr>
            </w:pPr>
            <w:bookmarkStart w:id="0" w:name="STAMPCORNER"/>
            <w:r>
              <w:rPr>
                <w:color w:val="FF0000"/>
                <w:sz w:val="20"/>
                <w:szCs w:val="20"/>
              </w:rPr>
              <w:t>Авто угловой штамп</w:t>
            </w:r>
            <w:bookmarkEnd w:id="0"/>
          </w:p>
        </w:tc>
      </w:tr>
      <w:tr w:rsidR="00F40CA6" w14:paraId="4CF0E7DD" w14:textId="77777777" w:rsidTr="00A336EF">
        <w:trPr>
          <w:trHeight w:hRule="exact" w:val="436"/>
        </w:trPr>
        <w:tc>
          <w:tcPr>
            <w:tcW w:w="3686" w:type="dxa"/>
            <w:gridSpan w:val="2"/>
            <w:vAlign w:val="bottom"/>
          </w:tcPr>
          <w:p w14:paraId="7C40CE52" w14:textId="1F7DF4AF" w:rsidR="00F40CA6" w:rsidRPr="00CC3EC9" w:rsidRDefault="00F40CA6" w:rsidP="00A336EF">
            <w:pPr>
              <w:ind w:firstLine="426"/>
              <w:rPr>
                <w:sz w:val="20"/>
                <w:szCs w:val="20"/>
                <w:lang w:val="en-US"/>
              </w:rPr>
            </w:pPr>
            <w:bookmarkStart w:id="1" w:name="REGNUMDATESTAMP"/>
            <w:r w:rsidRPr="004404AA">
              <w:rPr>
                <w:color w:val="FF0000"/>
                <w:sz w:val="20"/>
                <w:szCs w:val="20"/>
              </w:rPr>
              <w:t>[</w:t>
            </w:r>
            <w:proofErr w:type="spellStart"/>
            <w:r w:rsidRPr="004404AA">
              <w:rPr>
                <w:color w:val="FF0000"/>
                <w:sz w:val="20"/>
                <w:szCs w:val="20"/>
              </w:rPr>
              <w:t>Авто_</w:t>
            </w:r>
            <w:proofErr w:type="gramStart"/>
            <w:r w:rsidRPr="004404AA">
              <w:rPr>
                <w:color w:val="FF0000"/>
                <w:sz w:val="20"/>
                <w:szCs w:val="20"/>
              </w:rPr>
              <w:t>рег</w:t>
            </w:r>
            <w:r>
              <w:rPr>
                <w:color w:val="FF0000"/>
                <w:sz w:val="20"/>
                <w:szCs w:val="20"/>
              </w:rPr>
              <w:t>.</w:t>
            </w:r>
            <w:r w:rsidRPr="004404AA">
              <w:rPr>
                <w:color w:val="FF0000"/>
                <w:sz w:val="20"/>
                <w:szCs w:val="20"/>
              </w:rPr>
              <w:t>ном</w:t>
            </w:r>
            <w:r>
              <w:rPr>
                <w:color w:val="FF0000"/>
                <w:sz w:val="20"/>
                <w:szCs w:val="20"/>
              </w:rPr>
              <w:t>ер</w:t>
            </w:r>
            <w:proofErr w:type="spellEnd"/>
            <w:proofErr w:type="gramEnd"/>
            <w:r w:rsidRPr="004404AA">
              <w:rPr>
                <w:color w:val="FF0000"/>
                <w:sz w:val="20"/>
                <w:szCs w:val="20"/>
                <w:lang w:val="en-US"/>
              </w:rPr>
              <w:t>]</w:t>
            </w:r>
            <w:bookmarkEnd w:id="1"/>
          </w:p>
        </w:tc>
      </w:tr>
      <w:tr w:rsidR="00574A1D" w:rsidRPr="00697316" w14:paraId="62B2E704" w14:textId="77777777" w:rsidTr="00A336EF">
        <w:trPr>
          <w:trHeight w:hRule="exact" w:val="510"/>
        </w:trPr>
        <w:tc>
          <w:tcPr>
            <w:tcW w:w="527" w:type="dxa"/>
            <w:vAlign w:val="bottom"/>
          </w:tcPr>
          <w:p w14:paraId="50FBF794" w14:textId="77777777" w:rsidR="00574A1D" w:rsidRPr="00B82004" w:rsidRDefault="00574A1D" w:rsidP="00A336EF">
            <w:pPr>
              <w:rPr>
                <w:sz w:val="22"/>
                <w:szCs w:val="20"/>
              </w:rPr>
            </w:pPr>
            <w:r w:rsidRPr="00574A1D">
              <w:rPr>
                <w:sz w:val="20"/>
                <w:szCs w:val="20"/>
              </w:rPr>
              <w:t>На №</w:t>
            </w:r>
          </w:p>
        </w:tc>
        <w:tc>
          <w:tcPr>
            <w:tcW w:w="3159" w:type="dxa"/>
            <w:tcBorders>
              <w:bottom w:val="single" w:sz="4" w:space="0" w:color="auto"/>
            </w:tcBorders>
            <w:vAlign w:val="bottom"/>
          </w:tcPr>
          <w:p w14:paraId="6C4B32BA" w14:textId="5D86537D" w:rsidR="00574A1D" w:rsidRPr="00B82004" w:rsidRDefault="00574A1D" w:rsidP="00A336EF">
            <w:pPr>
              <w:rPr>
                <w:sz w:val="22"/>
                <w:szCs w:val="20"/>
              </w:rPr>
            </w:pPr>
          </w:p>
        </w:tc>
      </w:tr>
    </w:tbl>
    <w:tbl>
      <w:tblPr>
        <w:tblStyle w:val="ad"/>
        <w:tblpPr w:leftFromText="181" w:rightFromText="181" w:vertAnchor="page" w:tblpX="4248" w:tblpY="2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5B6419" w14:paraId="2D847FFD" w14:textId="77777777" w:rsidTr="00623D6C">
        <w:trPr>
          <w:trHeight w:val="1134"/>
        </w:trPr>
        <w:tc>
          <w:tcPr>
            <w:tcW w:w="5245" w:type="dxa"/>
          </w:tcPr>
          <w:p w14:paraId="2CE4BD63" w14:textId="77777777" w:rsidR="005B6419" w:rsidRDefault="005B6419" w:rsidP="00B6314D">
            <w:pPr>
              <w:rPr>
                <w:szCs w:val="28"/>
              </w:rPr>
            </w:pPr>
          </w:p>
        </w:tc>
      </w:tr>
    </w:tbl>
    <w:p w14:paraId="0F6AD67E" w14:textId="06FA4EAD" w:rsidR="00806C34" w:rsidRDefault="008D3CCD" w:rsidP="004A328F">
      <w:pPr>
        <w:spacing w:line="240" w:lineRule="exact"/>
        <w:ind w:left="4820"/>
        <w:rPr>
          <w:szCs w:val="28"/>
        </w:rPr>
      </w:pPr>
      <w:r>
        <w:rPr>
          <w:szCs w:val="28"/>
        </w:rPr>
        <w:t xml:space="preserve"> </w:t>
      </w:r>
      <w:r w:rsidR="00806C34">
        <w:rPr>
          <w:szCs w:val="28"/>
        </w:rPr>
        <w:t xml:space="preserve"> </w:t>
      </w:r>
    </w:p>
    <w:p w14:paraId="7D746C60" w14:textId="74790688" w:rsidR="008D3CCD" w:rsidRDefault="0015683D" w:rsidP="008D3CCD">
      <w:pPr>
        <w:tabs>
          <w:tab w:val="left" w:pos="0"/>
        </w:tabs>
        <w:spacing w:line="240" w:lineRule="exact"/>
        <w:jc w:val="both"/>
      </w:pPr>
      <w:r>
        <w:t xml:space="preserve">                         </w:t>
      </w:r>
      <w:r w:rsidR="008D3CCD">
        <w:t>Прокуратура Саратовской области</w:t>
      </w:r>
    </w:p>
    <w:p w14:paraId="766E8EE4" w14:textId="77777777" w:rsidR="008D3CCD" w:rsidRDefault="008D3CCD" w:rsidP="008D3CCD">
      <w:pPr>
        <w:tabs>
          <w:tab w:val="left" w:pos="0"/>
        </w:tabs>
        <w:spacing w:line="240" w:lineRule="exact"/>
        <w:jc w:val="both"/>
      </w:pPr>
    </w:p>
    <w:p w14:paraId="7DB53D9B" w14:textId="77777777" w:rsidR="0015683D" w:rsidRDefault="0015683D" w:rsidP="008D3CCD">
      <w:pPr>
        <w:tabs>
          <w:tab w:val="left" w:pos="0"/>
        </w:tabs>
        <w:spacing w:line="240" w:lineRule="exact"/>
        <w:jc w:val="both"/>
      </w:pPr>
      <w:r>
        <w:t xml:space="preserve">                         </w:t>
      </w:r>
      <w:proofErr w:type="spellStart"/>
      <w:r w:rsidR="008D3CCD">
        <w:t>И.о</w:t>
      </w:r>
      <w:proofErr w:type="spellEnd"/>
      <w:r w:rsidR="008D3CCD">
        <w:t xml:space="preserve">. начальника управления по </w:t>
      </w:r>
      <w:r>
        <w:t xml:space="preserve"> </w:t>
      </w:r>
    </w:p>
    <w:p w14:paraId="27CAE8E5" w14:textId="1E487177" w:rsidR="0015683D" w:rsidRDefault="0015683D" w:rsidP="008D3CCD">
      <w:pPr>
        <w:tabs>
          <w:tab w:val="left" w:pos="0"/>
        </w:tabs>
        <w:spacing w:line="240" w:lineRule="exact"/>
        <w:jc w:val="both"/>
      </w:pPr>
      <w:r>
        <w:t xml:space="preserve">                         н</w:t>
      </w:r>
      <w:r w:rsidR="008D3CCD">
        <w:t>адзору</w:t>
      </w:r>
      <w:r>
        <w:t xml:space="preserve"> </w:t>
      </w:r>
      <w:r w:rsidR="008D3CCD">
        <w:t xml:space="preserve">за исполнением </w:t>
      </w:r>
    </w:p>
    <w:p w14:paraId="45FF94F4" w14:textId="7E3C9FA7" w:rsidR="008D3CCD" w:rsidRPr="009C62A4" w:rsidRDefault="0015683D" w:rsidP="008D3CCD">
      <w:pPr>
        <w:tabs>
          <w:tab w:val="left" w:pos="0"/>
        </w:tabs>
        <w:spacing w:line="240" w:lineRule="exact"/>
        <w:jc w:val="both"/>
      </w:pPr>
      <w:r>
        <w:t xml:space="preserve">                         ф</w:t>
      </w:r>
      <w:r w:rsidR="008D3CCD">
        <w:t>едерального</w:t>
      </w:r>
      <w:r>
        <w:t xml:space="preserve"> </w:t>
      </w:r>
      <w:r w:rsidR="008D3CCD">
        <w:t>законодательства</w:t>
      </w:r>
    </w:p>
    <w:p w14:paraId="79023C6A" w14:textId="77777777" w:rsidR="008D3CCD" w:rsidRPr="009C62A4" w:rsidRDefault="008D3CCD" w:rsidP="008D3CCD">
      <w:pPr>
        <w:tabs>
          <w:tab w:val="left" w:pos="0"/>
        </w:tabs>
        <w:spacing w:line="240" w:lineRule="exact"/>
        <w:jc w:val="both"/>
      </w:pPr>
    </w:p>
    <w:p w14:paraId="65D49E4D" w14:textId="47403E61" w:rsidR="008D3CCD" w:rsidRDefault="0015683D" w:rsidP="008D3CCD">
      <w:pPr>
        <w:tabs>
          <w:tab w:val="left" w:pos="0"/>
        </w:tabs>
        <w:spacing w:line="240" w:lineRule="exact"/>
        <w:jc w:val="both"/>
      </w:pPr>
      <w:r>
        <w:t xml:space="preserve">                         </w:t>
      </w:r>
      <w:r w:rsidR="008D3CCD">
        <w:t>советнику юстиции</w:t>
      </w:r>
    </w:p>
    <w:p w14:paraId="28C9CA1D" w14:textId="77777777" w:rsidR="008D3CCD" w:rsidRDefault="008D3CCD" w:rsidP="008D3CCD">
      <w:pPr>
        <w:tabs>
          <w:tab w:val="left" w:pos="0"/>
        </w:tabs>
        <w:spacing w:line="240" w:lineRule="exact"/>
        <w:jc w:val="both"/>
      </w:pPr>
    </w:p>
    <w:p w14:paraId="605B81B7" w14:textId="17B3F9DB" w:rsidR="008D3CCD" w:rsidRPr="009C62A4" w:rsidRDefault="0015683D" w:rsidP="008D3CCD">
      <w:pPr>
        <w:tabs>
          <w:tab w:val="left" w:pos="0"/>
        </w:tabs>
        <w:spacing w:line="240" w:lineRule="exact"/>
        <w:jc w:val="both"/>
      </w:pPr>
      <w:r>
        <w:t xml:space="preserve">                         </w:t>
      </w:r>
      <w:proofErr w:type="spellStart"/>
      <w:r w:rsidR="008D3CCD">
        <w:t>Секиной</w:t>
      </w:r>
      <w:proofErr w:type="spellEnd"/>
      <w:r w:rsidR="008D3CCD">
        <w:t xml:space="preserve"> А.Н.</w:t>
      </w:r>
      <w:r w:rsidR="008D3CCD" w:rsidRPr="009C62A4">
        <w:t xml:space="preserve"> </w:t>
      </w:r>
    </w:p>
    <w:p w14:paraId="3E6EE2BE" w14:textId="569AF0F1" w:rsidR="002E7E43" w:rsidRDefault="002E7E43" w:rsidP="00CD2299">
      <w:pPr>
        <w:spacing w:line="240" w:lineRule="exact"/>
        <w:ind w:left="4820"/>
      </w:pPr>
    </w:p>
    <w:p w14:paraId="111A30C2" w14:textId="34CD48D6" w:rsidR="002E7E43" w:rsidRDefault="002E7E43" w:rsidP="00CD2299">
      <w:pPr>
        <w:spacing w:line="240" w:lineRule="exact"/>
        <w:ind w:left="4820"/>
      </w:pPr>
    </w:p>
    <w:p w14:paraId="33611478" w14:textId="77777777" w:rsidR="00F87388" w:rsidRPr="00F87388" w:rsidRDefault="00F87388" w:rsidP="00F87388">
      <w:pPr>
        <w:spacing w:line="240" w:lineRule="exact"/>
        <w:jc w:val="both"/>
        <w:rPr>
          <w:b/>
        </w:rPr>
      </w:pPr>
      <w:r w:rsidRPr="00F87388">
        <w:rPr>
          <w:b/>
        </w:rPr>
        <w:t>ИНФОРМАЦИЯ</w:t>
      </w:r>
    </w:p>
    <w:p w14:paraId="6ECCB6DE" w14:textId="77777777" w:rsidR="00F87388" w:rsidRDefault="008D3CCD" w:rsidP="00F87388">
      <w:pPr>
        <w:spacing w:line="240" w:lineRule="exact"/>
        <w:jc w:val="both"/>
      </w:pPr>
      <w:r>
        <w:t xml:space="preserve">для размещения на сайте </w:t>
      </w:r>
    </w:p>
    <w:p w14:paraId="16FA7949" w14:textId="77777777" w:rsidR="00F87388" w:rsidRDefault="008D3CCD" w:rsidP="00F87388">
      <w:pPr>
        <w:spacing w:line="240" w:lineRule="exact"/>
        <w:jc w:val="both"/>
      </w:pPr>
      <w:r>
        <w:t>прокуратуры области</w:t>
      </w:r>
    </w:p>
    <w:p w14:paraId="32B417E7" w14:textId="77777777" w:rsidR="00F87388" w:rsidRDefault="00F87388" w:rsidP="00F87388">
      <w:pPr>
        <w:spacing w:line="240" w:lineRule="exact"/>
        <w:jc w:val="both"/>
      </w:pPr>
    </w:p>
    <w:p w14:paraId="747BCDC2" w14:textId="77777777" w:rsidR="00F87388" w:rsidRDefault="00F87388" w:rsidP="00F87388">
      <w:pPr>
        <w:spacing w:line="240" w:lineRule="exact"/>
        <w:jc w:val="both"/>
      </w:pPr>
    </w:p>
    <w:p w14:paraId="04BCDA00" w14:textId="77777777" w:rsidR="00F87388" w:rsidRDefault="00F87388" w:rsidP="00F87388">
      <w:pPr>
        <w:spacing w:line="240" w:lineRule="exact"/>
        <w:jc w:val="both"/>
      </w:pPr>
    </w:p>
    <w:p w14:paraId="79897551" w14:textId="2A1F58A9" w:rsidR="00C029D3" w:rsidRDefault="000D2F79" w:rsidP="006B4153">
      <w:pPr>
        <w:ind w:firstLine="709"/>
        <w:jc w:val="both"/>
      </w:pPr>
      <w:r w:rsidRPr="000D2F79">
        <w:rPr>
          <w:b/>
          <w:bCs/>
        </w:rPr>
        <w:t>Какая ответственность предусмотрена за неуплату алиментов?</w:t>
      </w:r>
    </w:p>
    <w:p w14:paraId="7D734BCA" w14:textId="77777777" w:rsidR="000D2F79" w:rsidRDefault="000D2F79" w:rsidP="000F3522">
      <w:pPr>
        <w:shd w:val="clear" w:color="auto" w:fill="FFFFFF"/>
        <w:spacing w:after="100" w:afterAutospacing="1"/>
        <w:ind w:firstLine="709"/>
        <w:contextualSpacing/>
        <w:jc w:val="both"/>
        <w:rPr>
          <w:rFonts w:eastAsia="Roboto"/>
          <w:color w:val="333333"/>
          <w:szCs w:val="28"/>
          <w:shd w:val="clear" w:color="auto" w:fill="FFFFFF"/>
          <w:lang w:eastAsia="zh-CN"/>
        </w:rPr>
      </w:pPr>
    </w:p>
    <w:p w14:paraId="3D5AC704" w14:textId="0F990C23"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bookmarkStart w:id="2" w:name="_GoBack"/>
      <w:bookmarkEnd w:id="2"/>
      <w:r w:rsidRPr="000F3522">
        <w:rPr>
          <w:rFonts w:eastAsia="Roboto"/>
          <w:color w:val="333333"/>
          <w:szCs w:val="28"/>
          <w:shd w:val="clear" w:color="auto" w:fill="FFFFFF"/>
          <w:lang w:eastAsia="zh-CN"/>
        </w:rPr>
        <w:t>Достойное содержание своих несовершеннолетних детей или совершеннолетних, но нетрудоспособных, а также своих престарелых нетрудоспособных родителей является прямой обязанностью каждого законопослушного гражданина Российской Федерации, предусмотренной статьями 80, 85 и 87 Семейного кодекса Российской Федерации.</w:t>
      </w:r>
    </w:p>
    <w:p w14:paraId="5E91CB41"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Законодательством для недобросовестных родителей или взрослых недобросовестных детей предусмотрено три вида ответственности при неисполнении ими своих обязанностей по выплате алиментов: гражданско-правовая; административная; уголовная.</w:t>
      </w:r>
    </w:p>
    <w:p w14:paraId="1A2F5E8C"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При этом, данные виды ответственности действуют по нарастающей: от обязанности выплатить сверх долга по алиментам еще и пени за просрочку платежей до реального лишения свободы и лишения родительских прав. Но, ни одна из этих ответственностей не освобождает от уплаты всей суммы долга по алиментам, даже если должник потерял родительские права на своих детей.</w:t>
      </w:r>
    </w:p>
    <w:p w14:paraId="264AE3D9"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Основным условием наступления любой из вышеуказанных ответственностей является наличие решения судебного органа по взысканию алиментов, а именно, исполнительный документ или судебный приказ.</w:t>
      </w:r>
    </w:p>
    <w:p w14:paraId="2213BE25"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Гражданско-правовая ответственность за неуплату алиментов наступает, когда плательщик допустил хотя бы один день просрочки алиментного платежа. При этом, статьей 115 Семейного кодекса Российской Федерации установлен размер пени в 0,5 % от суммы образовавшейся задолженности за каждый день просрочки алиментной выплаты.</w:t>
      </w:r>
    </w:p>
    <w:p w14:paraId="6A7261C3"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Такая мера может быть применена к должнику при условии, что задолженность образовалась именно по его вине, а не по обстоятельствам, которые от его воли никак не зависели. Например, задержка в выплате заработной платы, длительная болезнь, лишающая возможности трудиться, потеря рабочей должности не по вине должника, различные тяжелые жизненные ситуации и так долее.</w:t>
      </w:r>
    </w:p>
    <w:p w14:paraId="411D6B41"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lastRenderedPageBreak/>
        <w:t>Ещё одним из последствий уклонения от алиментных выплат является невозможность выехать за пределы Российской Федерации.</w:t>
      </w:r>
    </w:p>
    <w:p w14:paraId="20A8684B"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 xml:space="preserve">Кроме того, судебный пристав-исполнитель, в производстве которого находится дело о выплате алиментов, при образовании большой задолженности сможет наложить арест на любое имущество </w:t>
      </w:r>
      <w:proofErr w:type="gramStart"/>
      <w:r w:rsidRPr="000F3522">
        <w:rPr>
          <w:rFonts w:eastAsia="Roboto"/>
          <w:color w:val="333333"/>
          <w:szCs w:val="28"/>
          <w:shd w:val="clear" w:color="auto" w:fill="FFFFFF"/>
          <w:lang w:eastAsia="zh-CN"/>
        </w:rPr>
        <w:t>должника, для того, чтобы</w:t>
      </w:r>
      <w:proofErr w:type="gramEnd"/>
      <w:r w:rsidRPr="000F3522">
        <w:rPr>
          <w:rFonts w:eastAsia="Roboto"/>
          <w:color w:val="333333"/>
          <w:szCs w:val="28"/>
          <w:shd w:val="clear" w:color="auto" w:fill="FFFFFF"/>
          <w:lang w:eastAsia="zh-CN"/>
        </w:rPr>
        <w:t xml:space="preserve"> впоследствии его можно было реализовать, а вырученные денежные средства передать взыскателю.</w:t>
      </w:r>
    </w:p>
    <w:p w14:paraId="77B5CA41"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Кодексом Российской Федерации об административных правонарушениях пока не предусмотрена напрямую ответственность за неуплату алиментов, но в тоже время в статье 17.14 КоАП РФ указана санкция за несообщение судебному приставу исполнителю должником по алиментам адреса своего проживания, места работы при трудоустройстве или его изменения, а также сведений о своих доходах, что позволяет ему избежать обязанности ежемесячно выплачивать алименты. За совершение данного административного правонарушения установлен штраф в размере от 1000 до 2500 рублей.</w:t>
      </w:r>
    </w:p>
    <w:p w14:paraId="141D049F"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Уголовная ответственность - самая жесткая мера, которая может быть применена к должнику за неуплату алиментов. Она предусмотрена частями первой и второй статьи 157 Уголовного кодекса Российской Федерации. Первая часть говорит о привлечении к уголовной ответственности родителей за неуплату алиментов на содержание детей, а вторая часть о привлечении к уголовной ответственности совершеннолетних детей, уклоняющихся от уплаты алиментов на содержание своих престарелых нетрудоспособных родителей.</w:t>
      </w:r>
    </w:p>
    <w:p w14:paraId="3846F58B"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Чтобы должника можно было привлечь к уголовной ответственности за злостное уклонение от уплаты алиментов, должны быть соблюдены три условия:</w:t>
      </w:r>
    </w:p>
    <w:p w14:paraId="1546AEAA"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1) наличие судебного решения по взысканию алиментных выплат;</w:t>
      </w:r>
    </w:p>
    <w:p w14:paraId="53A76914"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2) невыплата алиментов должником в течение длительного периода</w:t>
      </w:r>
    </w:p>
    <w:p w14:paraId="5876FC61"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времени по неуважительным причинам (4 месяца и более);</w:t>
      </w:r>
    </w:p>
    <w:p w14:paraId="67BD0674"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3) предупреждение должника об уголовной ответственности о неуплате</w:t>
      </w:r>
    </w:p>
    <w:p w14:paraId="59AD7B96"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алиментов (письменный бланк с подписью должника).</w:t>
      </w:r>
    </w:p>
    <w:p w14:paraId="6F6B1576"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Также необходимо обратить внимание на следующие обстоятельства: сокрытие должником места своей работы и доходов, его уклонение от трудоустройства на места, предлагаемые ему центром занятости, сокрытие им своего места жительства, образование значительной задолженности за неуплату алиментов, объявление должника по алиментам в розыск и т.д.</w:t>
      </w:r>
    </w:p>
    <w:p w14:paraId="7A234640"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Наличие всех вышеперечисленных оснований в совокупности свидетельствует о злостности уклонения должника от уплаты алиментов, поскольку, только при наличии злостности и умысла на уклонение от уплаты алиментов, лицо может быть привлечено к уголовной ответственности.</w:t>
      </w:r>
    </w:p>
    <w:p w14:paraId="364B0527"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Уголовная ответственность за неуплату алиментов выражается в следующих видах наказаний: исправительные работы на срок до одного года; принудительные работы на тот же срок; арест на срок до трех месяцев; лишение свободы на срок до одного года.</w:t>
      </w:r>
    </w:p>
    <w:p w14:paraId="77118567"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 xml:space="preserve">Кроме того, после привлечения должника к уголовной ответственности неоднократно (два раза и более) суд может вынести решение о лишении его родительских прав на ребенка. При этом, это не снимает с него обязанности </w:t>
      </w:r>
      <w:r w:rsidRPr="000F3522">
        <w:rPr>
          <w:rFonts w:eastAsia="Roboto"/>
          <w:color w:val="333333"/>
          <w:szCs w:val="28"/>
          <w:shd w:val="clear" w:color="auto" w:fill="FFFFFF"/>
          <w:lang w:eastAsia="zh-CN"/>
        </w:rPr>
        <w:lastRenderedPageBreak/>
        <w:t>продолжать и дальше выплачивать алименты на содержание его несовершеннолетнего ребенка, а также гасить образовавшуюся за все время невыплаты алиментов задолженность.</w:t>
      </w:r>
    </w:p>
    <w:p w14:paraId="7637B142"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Решение о возбуждении уголовного дела по статье 157 УК РФ при наличии указанных оснований принимает по заявлению потерпевшей стороны судебный пристав. Он же ведет расследование данного уголовного дела путем сбора необходимых доказательств, таких, как допрос потерпевшей стороны (получателя алиментов), свидетелей (родственников, соседей, работодателя и т.д.), расчета точной суммы задолженности.</w:t>
      </w:r>
    </w:p>
    <w:p w14:paraId="51982018" w14:textId="77777777"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После окончания расследования, составления и утверждения прокурором обвинительного акта, уголовное дело направляется в суд, где судья после исследования всех доказательств принимает решение о вынесении обвинительного приговора в отношении лица, уклоняющегося от уплаты алиментов, а также о назначении ему наказания.</w:t>
      </w:r>
    </w:p>
    <w:p w14:paraId="1465BE5B" w14:textId="592F2E9B" w:rsidR="008A7F77" w:rsidRDefault="008A7F77" w:rsidP="008A7F77">
      <w:pPr>
        <w:pStyle w:val="Style5"/>
        <w:tabs>
          <w:tab w:val="left" w:pos="684"/>
        </w:tabs>
        <w:spacing w:line="240" w:lineRule="exact"/>
        <w:ind w:firstLine="0"/>
        <w:jc w:val="both"/>
        <w:rPr>
          <w:sz w:val="28"/>
          <w:szCs w:val="28"/>
        </w:rPr>
      </w:pPr>
    </w:p>
    <w:p w14:paraId="021BDEC2" w14:textId="77777777" w:rsidR="00C029D3" w:rsidRPr="005F50B9" w:rsidRDefault="00C029D3" w:rsidP="008A7F77">
      <w:pPr>
        <w:pStyle w:val="Style5"/>
        <w:tabs>
          <w:tab w:val="left" w:pos="684"/>
        </w:tabs>
        <w:spacing w:line="240" w:lineRule="exact"/>
        <w:ind w:firstLine="0"/>
        <w:jc w:val="both"/>
        <w:rPr>
          <w:sz w:val="28"/>
          <w:szCs w:val="28"/>
        </w:rPr>
      </w:pPr>
    </w:p>
    <w:tbl>
      <w:tblPr>
        <w:tblW w:w="9923" w:type="dxa"/>
        <w:tblLayout w:type="fixed"/>
        <w:tblCellMar>
          <w:left w:w="0" w:type="dxa"/>
          <w:right w:w="0" w:type="dxa"/>
        </w:tblCellMar>
        <w:tblLook w:val="0000" w:firstRow="0" w:lastRow="0" w:firstColumn="0" w:lastColumn="0" w:noHBand="0" w:noVBand="0"/>
      </w:tblPr>
      <w:tblGrid>
        <w:gridCol w:w="5245"/>
        <w:gridCol w:w="2126"/>
        <w:gridCol w:w="2552"/>
      </w:tblGrid>
      <w:tr w:rsidR="007D6A20" w:rsidRPr="00356500" w14:paraId="0D7E2850" w14:textId="77777777" w:rsidTr="00DB2181">
        <w:trPr>
          <w:trHeight w:val="535"/>
        </w:trPr>
        <w:tc>
          <w:tcPr>
            <w:tcW w:w="5245" w:type="dxa"/>
            <w:shd w:val="clear" w:color="auto" w:fill="auto"/>
            <w:vAlign w:val="bottom"/>
          </w:tcPr>
          <w:p w14:paraId="41EB23EB" w14:textId="2B24C0A6" w:rsidR="007D6A20" w:rsidRDefault="006B4153" w:rsidP="008C5C83">
            <w:pPr>
              <w:spacing w:line="240" w:lineRule="exact"/>
              <w:ind w:right="-421"/>
              <w:rPr>
                <w:color w:val="000000" w:themeColor="text1"/>
                <w:szCs w:val="28"/>
              </w:rPr>
            </w:pPr>
            <w:proofErr w:type="spellStart"/>
            <w:r>
              <w:rPr>
                <w:color w:val="000000" w:themeColor="text1"/>
                <w:szCs w:val="28"/>
              </w:rPr>
              <w:t>И.о</w:t>
            </w:r>
            <w:proofErr w:type="spellEnd"/>
            <w:r>
              <w:rPr>
                <w:color w:val="000000" w:themeColor="text1"/>
                <w:szCs w:val="28"/>
              </w:rPr>
              <w:t xml:space="preserve">. прокурора </w:t>
            </w:r>
            <w:r w:rsidR="008D3CCD">
              <w:rPr>
                <w:color w:val="000000" w:themeColor="text1"/>
                <w:szCs w:val="28"/>
              </w:rPr>
              <w:t>района</w:t>
            </w:r>
          </w:p>
          <w:p w14:paraId="132AEC73" w14:textId="77777777" w:rsidR="00EC7713" w:rsidRDefault="00EC7713" w:rsidP="00EC7713">
            <w:pPr>
              <w:spacing w:line="240" w:lineRule="exact"/>
              <w:rPr>
                <w:color w:val="000000" w:themeColor="text1"/>
                <w:szCs w:val="28"/>
              </w:rPr>
            </w:pPr>
          </w:p>
          <w:p w14:paraId="5A57852E" w14:textId="72D22262" w:rsidR="00EC7713" w:rsidRPr="001D543D" w:rsidRDefault="006B4153" w:rsidP="00EC7713">
            <w:pPr>
              <w:spacing w:line="240" w:lineRule="exact"/>
              <w:rPr>
                <w:color w:val="000000" w:themeColor="text1"/>
                <w:szCs w:val="28"/>
              </w:rPr>
            </w:pPr>
            <w:r>
              <w:rPr>
                <w:color w:val="000000" w:themeColor="text1"/>
                <w:szCs w:val="28"/>
              </w:rPr>
              <w:t>юрист 1 класса</w:t>
            </w:r>
          </w:p>
        </w:tc>
        <w:tc>
          <w:tcPr>
            <w:tcW w:w="2126" w:type="dxa"/>
          </w:tcPr>
          <w:p w14:paraId="6A9D24FA" w14:textId="77777777" w:rsidR="007D6A20" w:rsidRPr="00EC7713" w:rsidRDefault="007D6A20" w:rsidP="00EC7713">
            <w:pPr>
              <w:spacing w:line="240" w:lineRule="exact"/>
              <w:rPr>
                <w:color w:val="FF0000"/>
                <w:sz w:val="24"/>
                <w:szCs w:val="28"/>
              </w:rPr>
            </w:pPr>
          </w:p>
        </w:tc>
        <w:tc>
          <w:tcPr>
            <w:tcW w:w="2552" w:type="dxa"/>
            <w:shd w:val="clear" w:color="auto" w:fill="auto"/>
            <w:vAlign w:val="bottom"/>
          </w:tcPr>
          <w:p w14:paraId="29A080E9" w14:textId="462658F7" w:rsidR="007D6A20" w:rsidRPr="007D6A20" w:rsidRDefault="00C029D3" w:rsidP="00DB2181">
            <w:pPr>
              <w:spacing w:line="240" w:lineRule="exact"/>
              <w:ind w:left="-564"/>
              <w:jc w:val="right"/>
              <w:rPr>
                <w:color w:val="000000" w:themeColor="text1"/>
                <w:szCs w:val="28"/>
              </w:rPr>
            </w:pPr>
            <w:r>
              <w:rPr>
                <w:color w:val="000000" w:themeColor="text1"/>
                <w:szCs w:val="28"/>
              </w:rPr>
              <w:t>В.А. Макаревич</w:t>
            </w:r>
          </w:p>
        </w:tc>
      </w:tr>
      <w:tr w:rsidR="007D6A20" w:rsidRPr="00356500" w14:paraId="227CE9B4" w14:textId="77777777" w:rsidTr="00DB2181">
        <w:trPr>
          <w:trHeight w:val="1460"/>
        </w:trPr>
        <w:tc>
          <w:tcPr>
            <w:tcW w:w="9923" w:type="dxa"/>
            <w:gridSpan w:val="3"/>
            <w:shd w:val="clear" w:color="auto" w:fill="auto"/>
          </w:tcPr>
          <w:p w14:paraId="0D6A87F2" w14:textId="77777777" w:rsidR="008D3CCD" w:rsidRDefault="008D3CCD" w:rsidP="008144D1">
            <w:pPr>
              <w:ind w:firstLine="2694"/>
              <w:rPr>
                <w:color w:val="FF0000"/>
                <w:sz w:val="24"/>
                <w:szCs w:val="28"/>
                <w:lang w:val="en-US"/>
              </w:rPr>
            </w:pPr>
            <w:bookmarkStart w:id="3" w:name="SIGNERSTAMP1"/>
          </w:p>
          <w:p w14:paraId="19105440" w14:textId="30BE3E58" w:rsidR="007D6A20" w:rsidRPr="00673BC9" w:rsidRDefault="007D6A20" w:rsidP="008144D1">
            <w:pPr>
              <w:ind w:firstLine="2694"/>
              <w:rPr>
                <w:color w:val="000000" w:themeColor="text1"/>
                <w:szCs w:val="28"/>
                <w:lang w:val="en-US"/>
              </w:rPr>
            </w:pPr>
            <w:r>
              <w:rPr>
                <w:color w:val="FF0000"/>
                <w:sz w:val="24"/>
                <w:szCs w:val="28"/>
                <w:lang w:val="en-US"/>
              </w:rPr>
              <w:t>[</w:t>
            </w:r>
            <w:proofErr w:type="spellStart"/>
            <w:r>
              <w:rPr>
                <w:color w:val="FF0000"/>
                <w:sz w:val="24"/>
                <w:szCs w:val="28"/>
              </w:rPr>
              <w:t>Авто_Штамп_ЭП</w:t>
            </w:r>
            <w:proofErr w:type="spellEnd"/>
            <w:r>
              <w:rPr>
                <w:color w:val="FF0000"/>
                <w:sz w:val="24"/>
                <w:szCs w:val="28"/>
              </w:rPr>
              <w:t>]</w:t>
            </w:r>
            <w:bookmarkEnd w:id="3"/>
          </w:p>
        </w:tc>
      </w:tr>
    </w:tbl>
    <w:p w14:paraId="1BD8DFCF" w14:textId="4AEDF773" w:rsidR="008D3CCD" w:rsidRDefault="008D3CCD" w:rsidP="00DB2181">
      <w:pPr>
        <w:rPr>
          <w:sz w:val="24"/>
        </w:rPr>
      </w:pPr>
    </w:p>
    <w:p w14:paraId="0D36EB5C" w14:textId="77777777" w:rsidR="000F3522" w:rsidRDefault="000F3522" w:rsidP="008D3CCD">
      <w:pPr>
        <w:rPr>
          <w:sz w:val="24"/>
        </w:rPr>
      </w:pPr>
    </w:p>
    <w:p w14:paraId="23581248" w14:textId="77777777" w:rsidR="000F3522" w:rsidRDefault="000F3522" w:rsidP="008D3CCD">
      <w:pPr>
        <w:rPr>
          <w:sz w:val="24"/>
        </w:rPr>
      </w:pPr>
    </w:p>
    <w:p w14:paraId="22F0A06C" w14:textId="77777777" w:rsidR="000F3522" w:rsidRDefault="000F3522" w:rsidP="008D3CCD">
      <w:pPr>
        <w:rPr>
          <w:sz w:val="24"/>
        </w:rPr>
      </w:pPr>
    </w:p>
    <w:p w14:paraId="359B76A2" w14:textId="77777777" w:rsidR="000F3522" w:rsidRDefault="000F3522" w:rsidP="008D3CCD">
      <w:pPr>
        <w:rPr>
          <w:sz w:val="24"/>
        </w:rPr>
      </w:pPr>
    </w:p>
    <w:p w14:paraId="5E4A43BC" w14:textId="77777777" w:rsidR="000F3522" w:rsidRDefault="000F3522" w:rsidP="008D3CCD">
      <w:pPr>
        <w:rPr>
          <w:sz w:val="24"/>
        </w:rPr>
      </w:pPr>
    </w:p>
    <w:p w14:paraId="6AAE01D9" w14:textId="77777777" w:rsidR="000F3522" w:rsidRDefault="000F3522" w:rsidP="008D3CCD">
      <w:pPr>
        <w:rPr>
          <w:sz w:val="24"/>
        </w:rPr>
      </w:pPr>
    </w:p>
    <w:p w14:paraId="31756A30" w14:textId="77777777" w:rsidR="000F3522" w:rsidRDefault="000F3522" w:rsidP="008D3CCD">
      <w:pPr>
        <w:rPr>
          <w:sz w:val="24"/>
        </w:rPr>
      </w:pPr>
    </w:p>
    <w:p w14:paraId="05067362" w14:textId="77777777" w:rsidR="000F3522" w:rsidRDefault="000F3522" w:rsidP="008D3CCD">
      <w:pPr>
        <w:rPr>
          <w:sz w:val="24"/>
        </w:rPr>
      </w:pPr>
    </w:p>
    <w:p w14:paraId="071399C8" w14:textId="77777777" w:rsidR="000F3522" w:rsidRDefault="000F3522" w:rsidP="008D3CCD">
      <w:pPr>
        <w:rPr>
          <w:sz w:val="24"/>
        </w:rPr>
      </w:pPr>
    </w:p>
    <w:p w14:paraId="7E32F2D8" w14:textId="77777777" w:rsidR="000F3522" w:rsidRDefault="000F3522" w:rsidP="008D3CCD">
      <w:pPr>
        <w:rPr>
          <w:sz w:val="24"/>
        </w:rPr>
      </w:pPr>
    </w:p>
    <w:p w14:paraId="7892F0F8" w14:textId="77777777" w:rsidR="000F3522" w:rsidRDefault="000F3522" w:rsidP="008D3CCD">
      <w:pPr>
        <w:rPr>
          <w:sz w:val="24"/>
        </w:rPr>
      </w:pPr>
    </w:p>
    <w:p w14:paraId="223368C7" w14:textId="77777777" w:rsidR="000F3522" w:rsidRDefault="000F3522" w:rsidP="008D3CCD">
      <w:pPr>
        <w:rPr>
          <w:sz w:val="24"/>
        </w:rPr>
      </w:pPr>
    </w:p>
    <w:p w14:paraId="34283A92" w14:textId="77777777" w:rsidR="000F3522" w:rsidRDefault="000F3522" w:rsidP="008D3CCD">
      <w:pPr>
        <w:rPr>
          <w:sz w:val="24"/>
        </w:rPr>
      </w:pPr>
    </w:p>
    <w:p w14:paraId="0768AC9A" w14:textId="77777777" w:rsidR="000F3522" w:rsidRDefault="000F3522" w:rsidP="008D3CCD">
      <w:pPr>
        <w:rPr>
          <w:sz w:val="24"/>
        </w:rPr>
      </w:pPr>
    </w:p>
    <w:p w14:paraId="3028168F" w14:textId="77777777" w:rsidR="000F3522" w:rsidRDefault="000F3522" w:rsidP="008D3CCD">
      <w:pPr>
        <w:rPr>
          <w:sz w:val="24"/>
        </w:rPr>
      </w:pPr>
    </w:p>
    <w:p w14:paraId="5BB2ACA7" w14:textId="77777777" w:rsidR="000F3522" w:rsidRDefault="000F3522" w:rsidP="008D3CCD">
      <w:pPr>
        <w:rPr>
          <w:sz w:val="24"/>
        </w:rPr>
      </w:pPr>
    </w:p>
    <w:p w14:paraId="55A3BF29" w14:textId="77777777" w:rsidR="000F3522" w:rsidRDefault="000F3522" w:rsidP="008D3CCD">
      <w:pPr>
        <w:rPr>
          <w:sz w:val="24"/>
        </w:rPr>
      </w:pPr>
    </w:p>
    <w:p w14:paraId="68DDD25C" w14:textId="77777777" w:rsidR="000F3522" w:rsidRDefault="000F3522" w:rsidP="008D3CCD">
      <w:pPr>
        <w:rPr>
          <w:sz w:val="24"/>
        </w:rPr>
      </w:pPr>
    </w:p>
    <w:p w14:paraId="31A563F1" w14:textId="77777777" w:rsidR="000F3522" w:rsidRDefault="000F3522" w:rsidP="008D3CCD">
      <w:pPr>
        <w:rPr>
          <w:sz w:val="24"/>
        </w:rPr>
      </w:pPr>
    </w:p>
    <w:p w14:paraId="316790AD" w14:textId="77777777" w:rsidR="000F3522" w:rsidRDefault="000F3522" w:rsidP="008D3CCD">
      <w:pPr>
        <w:rPr>
          <w:sz w:val="24"/>
        </w:rPr>
      </w:pPr>
    </w:p>
    <w:p w14:paraId="66784FAE" w14:textId="77777777" w:rsidR="000F3522" w:rsidRDefault="000F3522" w:rsidP="008D3CCD">
      <w:pPr>
        <w:rPr>
          <w:sz w:val="24"/>
        </w:rPr>
      </w:pPr>
    </w:p>
    <w:p w14:paraId="7ACD3A7D" w14:textId="77777777" w:rsidR="000F3522" w:rsidRDefault="000F3522" w:rsidP="008D3CCD">
      <w:pPr>
        <w:rPr>
          <w:sz w:val="24"/>
        </w:rPr>
      </w:pPr>
    </w:p>
    <w:p w14:paraId="67026248" w14:textId="1451671E" w:rsidR="009A1B11" w:rsidRPr="008D3CCD" w:rsidRDefault="008D3CCD" w:rsidP="008D3CCD">
      <w:pPr>
        <w:rPr>
          <w:sz w:val="24"/>
        </w:rPr>
      </w:pPr>
      <w:r>
        <w:rPr>
          <w:sz w:val="24"/>
        </w:rPr>
        <w:t>П.А. Шишкин, 2-18-33</w:t>
      </w:r>
    </w:p>
    <w:sectPr w:rsidR="009A1B11" w:rsidRPr="008D3CCD" w:rsidSect="00B6314D">
      <w:footerReference w:type="first" r:id="rId8"/>
      <w:pgSz w:w="11906" w:h="16838"/>
      <w:pgMar w:top="1134" w:right="567" w:bottom="1134" w:left="1418"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301E5" w14:textId="77777777" w:rsidR="00AA4E48" w:rsidRDefault="00AA4E48" w:rsidP="00112FD6">
      <w:r>
        <w:separator/>
      </w:r>
    </w:p>
  </w:endnote>
  <w:endnote w:type="continuationSeparator" w:id="0">
    <w:p w14:paraId="100D9535" w14:textId="77777777" w:rsidR="00AA4E48" w:rsidRDefault="00AA4E48" w:rsidP="0011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Roboto">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3944A5" w:rsidRPr="00C02223" w14:paraId="0EF7D159" w14:textId="77777777" w:rsidTr="00EE2F9A">
      <w:trPr>
        <w:cantSplit/>
        <w:trHeight w:val="511"/>
      </w:trPr>
      <w:tc>
        <w:tcPr>
          <w:tcW w:w="3643" w:type="dxa"/>
        </w:tcPr>
        <w:p w14:paraId="23B26D76" w14:textId="77777777" w:rsidR="003944A5" w:rsidRDefault="003944A5" w:rsidP="003944A5">
          <w:pPr>
            <w:spacing w:after="60"/>
            <w:jc w:val="center"/>
            <w:rPr>
              <w:sz w:val="16"/>
              <w:szCs w:val="16"/>
            </w:rPr>
          </w:pPr>
          <w:bookmarkStart w:id="4" w:name="SIGNERORG1"/>
          <w:r w:rsidRPr="00EA1DA0">
            <w:rPr>
              <w:sz w:val="16"/>
              <w:szCs w:val="16"/>
            </w:rPr>
            <w:t>организация</w:t>
          </w:r>
          <w:bookmarkEnd w:id="4"/>
        </w:p>
        <w:p w14:paraId="0F1E0D7B" w14:textId="77777777" w:rsidR="003944A5" w:rsidRPr="00E12680" w:rsidRDefault="003944A5" w:rsidP="003944A5">
          <w:pPr>
            <w:spacing w:after="60"/>
            <w:jc w:val="center"/>
            <w:rPr>
              <w:sz w:val="16"/>
              <w:szCs w:val="16"/>
            </w:rPr>
          </w:pPr>
          <w:r w:rsidRPr="00C02223">
            <w:rPr>
              <w:sz w:val="16"/>
              <w:szCs w:val="16"/>
            </w:rPr>
            <w:t xml:space="preserve">№ </w:t>
          </w:r>
          <w:bookmarkStart w:id="5" w:name="REGNUMSTAMP"/>
          <w:proofErr w:type="spellStart"/>
          <w:proofErr w:type="gramStart"/>
          <w:r w:rsidRPr="00EE2F9A">
            <w:rPr>
              <w:color w:val="BFBFBF" w:themeColor="background1" w:themeShade="BF"/>
              <w:sz w:val="16"/>
              <w:szCs w:val="16"/>
            </w:rPr>
            <w:t>рег.номер</w:t>
          </w:r>
          <w:bookmarkEnd w:id="5"/>
          <w:proofErr w:type="spellEnd"/>
          <w:proofErr w:type="gramEnd"/>
        </w:p>
      </w:tc>
    </w:tr>
  </w:tbl>
  <w:p w14:paraId="654503DF" w14:textId="77777777" w:rsidR="003944A5" w:rsidRDefault="003944A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BFED8" w14:textId="77777777" w:rsidR="00AA4E48" w:rsidRDefault="00AA4E48" w:rsidP="00112FD6">
      <w:r>
        <w:separator/>
      </w:r>
    </w:p>
  </w:footnote>
  <w:footnote w:type="continuationSeparator" w:id="0">
    <w:p w14:paraId="01BE8B75" w14:textId="77777777" w:rsidR="00AA4E48" w:rsidRDefault="00AA4E48" w:rsidP="00112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C3999"/>
    <w:multiLevelType w:val="hybridMultilevel"/>
    <w:tmpl w:val="96386B9A"/>
    <w:lvl w:ilvl="0" w:tplc="EC727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AE"/>
    <w:rsid w:val="0000306C"/>
    <w:rsid w:val="000039AB"/>
    <w:rsid w:val="000039EA"/>
    <w:rsid w:val="0000567D"/>
    <w:rsid w:val="00015FAD"/>
    <w:rsid w:val="00030E68"/>
    <w:rsid w:val="0003440A"/>
    <w:rsid w:val="000344DF"/>
    <w:rsid w:val="00043058"/>
    <w:rsid w:val="000436AA"/>
    <w:rsid w:val="00054FB4"/>
    <w:rsid w:val="00061979"/>
    <w:rsid w:val="00090B31"/>
    <w:rsid w:val="00090C5D"/>
    <w:rsid w:val="000C6530"/>
    <w:rsid w:val="000D0080"/>
    <w:rsid w:val="000D0BE9"/>
    <w:rsid w:val="000D2F79"/>
    <w:rsid w:val="000D5EF9"/>
    <w:rsid w:val="000E208B"/>
    <w:rsid w:val="000E406A"/>
    <w:rsid w:val="000E667F"/>
    <w:rsid w:val="000F1B3F"/>
    <w:rsid w:val="000F3522"/>
    <w:rsid w:val="00101049"/>
    <w:rsid w:val="00112FD6"/>
    <w:rsid w:val="00114971"/>
    <w:rsid w:val="001243C0"/>
    <w:rsid w:val="0012656C"/>
    <w:rsid w:val="00136FFB"/>
    <w:rsid w:val="00151F4A"/>
    <w:rsid w:val="0015341F"/>
    <w:rsid w:val="00153E93"/>
    <w:rsid w:val="00155551"/>
    <w:rsid w:val="0015683D"/>
    <w:rsid w:val="001612A3"/>
    <w:rsid w:val="00163301"/>
    <w:rsid w:val="00166E34"/>
    <w:rsid w:val="001705E9"/>
    <w:rsid w:val="00177D8E"/>
    <w:rsid w:val="001945BE"/>
    <w:rsid w:val="001B5B9B"/>
    <w:rsid w:val="001B6A85"/>
    <w:rsid w:val="001C5489"/>
    <w:rsid w:val="001D00AB"/>
    <w:rsid w:val="001D162E"/>
    <w:rsid w:val="001D2208"/>
    <w:rsid w:val="001D4519"/>
    <w:rsid w:val="001D543D"/>
    <w:rsid w:val="001D5903"/>
    <w:rsid w:val="001D7A08"/>
    <w:rsid w:val="001E1A3B"/>
    <w:rsid w:val="002043F9"/>
    <w:rsid w:val="00210B90"/>
    <w:rsid w:val="00211720"/>
    <w:rsid w:val="00214506"/>
    <w:rsid w:val="00214A12"/>
    <w:rsid w:val="00217063"/>
    <w:rsid w:val="00230C62"/>
    <w:rsid w:val="00231B03"/>
    <w:rsid w:val="002625DC"/>
    <w:rsid w:val="00263578"/>
    <w:rsid w:val="00266A74"/>
    <w:rsid w:val="0028238E"/>
    <w:rsid w:val="0029338B"/>
    <w:rsid w:val="00294100"/>
    <w:rsid w:val="002A2860"/>
    <w:rsid w:val="002A379E"/>
    <w:rsid w:val="002B3767"/>
    <w:rsid w:val="002D4DF6"/>
    <w:rsid w:val="002D5FE3"/>
    <w:rsid w:val="002E1A19"/>
    <w:rsid w:val="002E3288"/>
    <w:rsid w:val="002E7E43"/>
    <w:rsid w:val="002F50E5"/>
    <w:rsid w:val="0030127F"/>
    <w:rsid w:val="00332A55"/>
    <w:rsid w:val="003438CF"/>
    <w:rsid w:val="00350407"/>
    <w:rsid w:val="00351DB5"/>
    <w:rsid w:val="00351FD5"/>
    <w:rsid w:val="0035366F"/>
    <w:rsid w:val="003538E7"/>
    <w:rsid w:val="00353933"/>
    <w:rsid w:val="003564D9"/>
    <w:rsid w:val="00362E7A"/>
    <w:rsid w:val="00364DBA"/>
    <w:rsid w:val="00367A22"/>
    <w:rsid w:val="00374EBB"/>
    <w:rsid w:val="00381965"/>
    <w:rsid w:val="00393323"/>
    <w:rsid w:val="003944A5"/>
    <w:rsid w:val="00395361"/>
    <w:rsid w:val="003A47D1"/>
    <w:rsid w:val="003B0DD0"/>
    <w:rsid w:val="003B20E4"/>
    <w:rsid w:val="003B6CF5"/>
    <w:rsid w:val="003B7075"/>
    <w:rsid w:val="003C78A9"/>
    <w:rsid w:val="003D0F16"/>
    <w:rsid w:val="003E0006"/>
    <w:rsid w:val="003E5A56"/>
    <w:rsid w:val="003E6689"/>
    <w:rsid w:val="003F23EF"/>
    <w:rsid w:val="003F55B0"/>
    <w:rsid w:val="003F6C7E"/>
    <w:rsid w:val="004053FD"/>
    <w:rsid w:val="004114CD"/>
    <w:rsid w:val="004115B1"/>
    <w:rsid w:val="004159BB"/>
    <w:rsid w:val="00432F30"/>
    <w:rsid w:val="0044016F"/>
    <w:rsid w:val="004404AA"/>
    <w:rsid w:val="00454089"/>
    <w:rsid w:val="00454ECF"/>
    <w:rsid w:val="0046090B"/>
    <w:rsid w:val="004762DE"/>
    <w:rsid w:val="0049015D"/>
    <w:rsid w:val="00491355"/>
    <w:rsid w:val="00493F70"/>
    <w:rsid w:val="00495E78"/>
    <w:rsid w:val="004A2806"/>
    <w:rsid w:val="004A328F"/>
    <w:rsid w:val="004A6575"/>
    <w:rsid w:val="004B3416"/>
    <w:rsid w:val="004B7D39"/>
    <w:rsid w:val="004E7AD9"/>
    <w:rsid w:val="004F3C25"/>
    <w:rsid w:val="004F7804"/>
    <w:rsid w:val="0050692E"/>
    <w:rsid w:val="00511724"/>
    <w:rsid w:val="00516846"/>
    <w:rsid w:val="005302A9"/>
    <w:rsid w:val="00532BD4"/>
    <w:rsid w:val="00536A45"/>
    <w:rsid w:val="0056334F"/>
    <w:rsid w:val="00567ED3"/>
    <w:rsid w:val="0057161C"/>
    <w:rsid w:val="00574A1D"/>
    <w:rsid w:val="0058048A"/>
    <w:rsid w:val="00583FAF"/>
    <w:rsid w:val="00591228"/>
    <w:rsid w:val="0059231E"/>
    <w:rsid w:val="00595921"/>
    <w:rsid w:val="005A08AE"/>
    <w:rsid w:val="005A31D6"/>
    <w:rsid w:val="005A41E7"/>
    <w:rsid w:val="005A4227"/>
    <w:rsid w:val="005B5452"/>
    <w:rsid w:val="005B6419"/>
    <w:rsid w:val="005C21B0"/>
    <w:rsid w:val="005D024D"/>
    <w:rsid w:val="00611B6C"/>
    <w:rsid w:val="0061522B"/>
    <w:rsid w:val="00623D6C"/>
    <w:rsid w:val="00625745"/>
    <w:rsid w:val="00635529"/>
    <w:rsid w:val="0065176E"/>
    <w:rsid w:val="00656A9C"/>
    <w:rsid w:val="00673BC9"/>
    <w:rsid w:val="00676E24"/>
    <w:rsid w:val="00686F13"/>
    <w:rsid w:val="00697316"/>
    <w:rsid w:val="006A5E08"/>
    <w:rsid w:val="006B30AC"/>
    <w:rsid w:val="006B38AB"/>
    <w:rsid w:val="006B4153"/>
    <w:rsid w:val="006C2135"/>
    <w:rsid w:val="006D140D"/>
    <w:rsid w:val="006F2C10"/>
    <w:rsid w:val="006F55FD"/>
    <w:rsid w:val="006F5923"/>
    <w:rsid w:val="00722BF1"/>
    <w:rsid w:val="007359F9"/>
    <w:rsid w:val="00744B4D"/>
    <w:rsid w:val="0075494E"/>
    <w:rsid w:val="00754C1B"/>
    <w:rsid w:val="00757F64"/>
    <w:rsid w:val="00770753"/>
    <w:rsid w:val="007804C7"/>
    <w:rsid w:val="00791A34"/>
    <w:rsid w:val="00794438"/>
    <w:rsid w:val="007A0478"/>
    <w:rsid w:val="007A1B09"/>
    <w:rsid w:val="007A30FB"/>
    <w:rsid w:val="007A4837"/>
    <w:rsid w:val="007A5A83"/>
    <w:rsid w:val="007A6EC8"/>
    <w:rsid w:val="007B27AF"/>
    <w:rsid w:val="007B36E7"/>
    <w:rsid w:val="007C4893"/>
    <w:rsid w:val="007D6A20"/>
    <w:rsid w:val="007E0405"/>
    <w:rsid w:val="007E7351"/>
    <w:rsid w:val="007F56F0"/>
    <w:rsid w:val="007F6F20"/>
    <w:rsid w:val="008022B7"/>
    <w:rsid w:val="00806C34"/>
    <w:rsid w:val="0081049E"/>
    <w:rsid w:val="008143F2"/>
    <w:rsid w:val="008144D1"/>
    <w:rsid w:val="00854F40"/>
    <w:rsid w:val="008569E5"/>
    <w:rsid w:val="008610CB"/>
    <w:rsid w:val="00867B9C"/>
    <w:rsid w:val="00867F35"/>
    <w:rsid w:val="008758E0"/>
    <w:rsid w:val="00877CC3"/>
    <w:rsid w:val="0088371E"/>
    <w:rsid w:val="00890043"/>
    <w:rsid w:val="008A48E5"/>
    <w:rsid w:val="008A5577"/>
    <w:rsid w:val="008A7D98"/>
    <w:rsid w:val="008A7F77"/>
    <w:rsid w:val="008B2ECC"/>
    <w:rsid w:val="008B7FDB"/>
    <w:rsid w:val="008C344C"/>
    <w:rsid w:val="008C3A13"/>
    <w:rsid w:val="008C5C83"/>
    <w:rsid w:val="008C7403"/>
    <w:rsid w:val="008C750E"/>
    <w:rsid w:val="008D3CCD"/>
    <w:rsid w:val="008E24D2"/>
    <w:rsid w:val="008F1E9C"/>
    <w:rsid w:val="008F237D"/>
    <w:rsid w:val="008F3CAA"/>
    <w:rsid w:val="008F3D01"/>
    <w:rsid w:val="008F50DF"/>
    <w:rsid w:val="00901894"/>
    <w:rsid w:val="00911542"/>
    <w:rsid w:val="00915840"/>
    <w:rsid w:val="00923C9E"/>
    <w:rsid w:val="00930885"/>
    <w:rsid w:val="0094220D"/>
    <w:rsid w:val="00944F66"/>
    <w:rsid w:val="00950322"/>
    <w:rsid w:val="0097107F"/>
    <w:rsid w:val="00985200"/>
    <w:rsid w:val="009A001C"/>
    <w:rsid w:val="009A06B1"/>
    <w:rsid w:val="009A1B11"/>
    <w:rsid w:val="009A2C2F"/>
    <w:rsid w:val="009A414B"/>
    <w:rsid w:val="009A4F86"/>
    <w:rsid w:val="009B1081"/>
    <w:rsid w:val="009B5609"/>
    <w:rsid w:val="009C0BBA"/>
    <w:rsid w:val="009C198F"/>
    <w:rsid w:val="009D2113"/>
    <w:rsid w:val="009D442A"/>
    <w:rsid w:val="009E3A10"/>
    <w:rsid w:val="009E5447"/>
    <w:rsid w:val="009F4D7B"/>
    <w:rsid w:val="00A03099"/>
    <w:rsid w:val="00A157FC"/>
    <w:rsid w:val="00A17598"/>
    <w:rsid w:val="00A256B7"/>
    <w:rsid w:val="00A336EF"/>
    <w:rsid w:val="00A3432A"/>
    <w:rsid w:val="00A40D5D"/>
    <w:rsid w:val="00A421EC"/>
    <w:rsid w:val="00A50431"/>
    <w:rsid w:val="00A60434"/>
    <w:rsid w:val="00A66CD2"/>
    <w:rsid w:val="00AA300B"/>
    <w:rsid w:val="00AA409C"/>
    <w:rsid w:val="00AA4E48"/>
    <w:rsid w:val="00AA759A"/>
    <w:rsid w:val="00AB2E01"/>
    <w:rsid w:val="00AB57BD"/>
    <w:rsid w:val="00AB73E5"/>
    <w:rsid w:val="00AC7EF0"/>
    <w:rsid w:val="00AD7520"/>
    <w:rsid w:val="00AE05AB"/>
    <w:rsid w:val="00AE6179"/>
    <w:rsid w:val="00AF461F"/>
    <w:rsid w:val="00AF54AE"/>
    <w:rsid w:val="00AF6876"/>
    <w:rsid w:val="00AF6A64"/>
    <w:rsid w:val="00B03E6B"/>
    <w:rsid w:val="00B140E6"/>
    <w:rsid w:val="00B217FF"/>
    <w:rsid w:val="00B21EE4"/>
    <w:rsid w:val="00B26318"/>
    <w:rsid w:val="00B42456"/>
    <w:rsid w:val="00B43197"/>
    <w:rsid w:val="00B46901"/>
    <w:rsid w:val="00B50734"/>
    <w:rsid w:val="00B54119"/>
    <w:rsid w:val="00B62194"/>
    <w:rsid w:val="00B6314D"/>
    <w:rsid w:val="00B67B50"/>
    <w:rsid w:val="00B7011B"/>
    <w:rsid w:val="00B76DCC"/>
    <w:rsid w:val="00B77DC5"/>
    <w:rsid w:val="00B82004"/>
    <w:rsid w:val="00B82D3E"/>
    <w:rsid w:val="00B8574F"/>
    <w:rsid w:val="00B87F88"/>
    <w:rsid w:val="00B9639A"/>
    <w:rsid w:val="00BC0CBB"/>
    <w:rsid w:val="00BC0E83"/>
    <w:rsid w:val="00BC3672"/>
    <w:rsid w:val="00BE2AF3"/>
    <w:rsid w:val="00BE48FE"/>
    <w:rsid w:val="00BE68EE"/>
    <w:rsid w:val="00BF281A"/>
    <w:rsid w:val="00BF4EE3"/>
    <w:rsid w:val="00BF7BEF"/>
    <w:rsid w:val="00C029D3"/>
    <w:rsid w:val="00C02A12"/>
    <w:rsid w:val="00C16A0B"/>
    <w:rsid w:val="00C242B6"/>
    <w:rsid w:val="00C2694F"/>
    <w:rsid w:val="00C35DF4"/>
    <w:rsid w:val="00C42D74"/>
    <w:rsid w:val="00C43819"/>
    <w:rsid w:val="00C64775"/>
    <w:rsid w:val="00C70D5D"/>
    <w:rsid w:val="00C93F07"/>
    <w:rsid w:val="00CB2B15"/>
    <w:rsid w:val="00CB5594"/>
    <w:rsid w:val="00CB72BB"/>
    <w:rsid w:val="00CC2B2A"/>
    <w:rsid w:val="00CC3EC9"/>
    <w:rsid w:val="00CC3F8D"/>
    <w:rsid w:val="00CC4255"/>
    <w:rsid w:val="00CC64BE"/>
    <w:rsid w:val="00CD2299"/>
    <w:rsid w:val="00CD5B2B"/>
    <w:rsid w:val="00CF658C"/>
    <w:rsid w:val="00CF6A62"/>
    <w:rsid w:val="00CF72A0"/>
    <w:rsid w:val="00D00B58"/>
    <w:rsid w:val="00D0170C"/>
    <w:rsid w:val="00D22A51"/>
    <w:rsid w:val="00D24614"/>
    <w:rsid w:val="00D25F6F"/>
    <w:rsid w:val="00D26F77"/>
    <w:rsid w:val="00D278F3"/>
    <w:rsid w:val="00D34548"/>
    <w:rsid w:val="00D67E57"/>
    <w:rsid w:val="00D80F56"/>
    <w:rsid w:val="00D90520"/>
    <w:rsid w:val="00D92D46"/>
    <w:rsid w:val="00D936FC"/>
    <w:rsid w:val="00DA026A"/>
    <w:rsid w:val="00DA13E8"/>
    <w:rsid w:val="00DA70CE"/>
    <w:rsid w:val="00DB2181"/>
    <w:rsid w:val="00DD0F7F"/>
    <w:rsid w:val="00DD18B7"/>
    <w:rsid w:val="00DE5E07"/>
    <w:rsid w:val="00DE6FAB"/>
    <w:rsid w:val="00DF2428"/>
    <w:rsid w:val="00E026E6"/>
    <w:rsid w:val="00E07228"/>
    <w:rsid w:val="00E13F25"/>
    <w:rsid w:val="00E44121"/>
    <w:rsid w:val="00E4617A"/>
    <w:rsid w:val="00E51AB8"/>
    <w:rsid w:val="00E54B82"/>
    <w:rsid w:val="00E57957"/>
    <w:rsid w:val="00E71D62"/>
    <w:rsid w:val="00E735F3"/>
    <w:rsid w:val="00E76154"/>
    <w:rsid w:val="00E90BAE"/>
    <w:rsid w:val="00E9127F"/>
    <w:rsid w:val="00E9132E"/>
    <w:rsid w:val="00EA1016"/>
    <w:rsid w:val="00EA16A4"/>
    <w:rsid w:val="00EA1D15"/>
    <w:rsid w:val="00EA2FA7"/>
    <w:rsid w:val="00EA6A3F"/>
    <w:rsid w:val="00EB4777"/>
    <w:rsid w:val="00EC7713"/>
    <w:rsid w:val="00ED61FE"/>
    <w:rsid w:val="00EE2796"/>
    <w:rsid w:val="00EE2F9A"/>
    <w:rsid w:val="00F0205D"/>
    <w:rsid w:val="00F04267"/>
    <w:rsid w:val="00F05188"/>
    <w:rsid w:val="00F140E7"/>
    <w:rsid w:val="00F32CFD"/>
    <w:rsid w:val="00F40CA6"/>
    <w:rsid w:val="00F45343"/>
    <w:rsid w:val="00F50942"/>
    <w:rsid w:val="00F50DA7"/>
    <w:rsid w:val="00F66D67"/>
    <w:rsid w:val="00F7270B"/>
    <w:rsid w:val="00F7299E"/>
    <w:rsid w:val="00F74E9D"/>
    <w:rsid w:val="00F75D3A"/>
    <w:rsid w:val="00F87388"/>
    <w:rsid w:val="00F96E53"/>
    <w:rsid w:val="00FA6197"/>
    <w:rsid w:val="00FB1401"/>
    <w:rsid w:val="00FB7E25"/>
    <w:rsid w:val="00FC0EDB"/>
    <w:rsid w:val="00FC2F51"/>
    <w:rsid w:val="00FC72A4"/>
    <w:rsid w:val="00FD1642"/>
    <w:rsid w:val="00FD2189"/>
    <w:rsid w:val="00FE227D"/>
    <w:rsid w:val="00FE61F5"/>
    <w:rsid w:val="00FE6344"/>
    <w:rsid w:val="00FF2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05EAC"/>
  <w15:chartTrackingRefBased/>
  <w15:docId w15:val="{7214E840-88F4-4903-8E12-C30E70FB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54AE"/>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7804C7"/>
    <w:pPr>
      <w:keepNext/>
      <w:widowControl w:val="0"/>
      <w:shd w:val="clear" w:color="auto" w:fill="FFFFFF"/>
      <w:autoSpaceDE w:val="0"/>
      <w:autoSpaceDN w:val="0"/>
      <w:adjustRightInd w:val="0"/>
      <w:spacing w:line="302" w:lineRule="exact"/>
      <w:ind w:left="1094"/>
      <w:outlineLvl w:val="0"/>
    </w:pPr>
    <w:rPr>
      <w:b/>
      <w:bCs/>
      <w:color w:val="000000"/>
      <w:spacing w:val="-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54AE"/>
    <w:rPr>
      <w:color w:val="0000FF"/>
      <w:u w:val="single"/>
    </w:rPr>
  </w:style>
  <w:style w:type="paragraph" w:styleId="a4">
    <w:name w:val="Balloon Text"/>
    <w:basedOn w:val="a"/>
    <w:link w:val="a5"/>
    <w:uiPriority w:val="99"/>
    <w:semiHidden/>
    <w:unhideWhenUsed/>
    <w:rsid w:val="00AF54AE"/>
    <w:rPr>
      <w:rFonts w:ascii="Segoe UI" w:hAnsi="Segoe UI" w:cs="Segoe UI"/>
      <w:sz w:val="18"/>
      <w:szCs w:val="18"/>
    </w:rPr>
  </w:style>
  <w:style w:type="character" w:customStyle="1" w:styleId="a5">
    <w:name w:val="Текст выноски Знак"/>
    <w:basedOn w:val="a0"/>
    <w:link w:val="a4"/>
    <w:uiPriority w:val="99"/>
    <w:semiHidden/>
    <w:rsid w:val="00AF54AE"/>
    <w:rPr>
      <w:rFonts w:ascii="Segoe UI" w:eastAsia="Times New Roman" w:hAnsi="Segoe UI" w:cs="Segoe UI"/>
      <w:sz w:val="18"/>
      <w:szCs w:val="18"/>
      <w:lang w:eastAsia="ru-RU"/>
    </w:rPr>
  </w:style>
  <w:style w:type="paragraph" w:styleId="a6">
    <w:name w:val="Body Text"/>
    <w:basedOn w:val="a"/>
    <w:link w:val="a7"/>
    <w:rsid w:val="00FD1642"/>
    <w:pPr>
      <w:jc w:val="center"/>
    </w:pPr>
    <w:rPr>
      <w:b/>
      <w:bCs/>
      <w:caps/>
    </w:rPr>
  </w:style>
  <w:style w:type="character" w:customStyle="1" w:styleId="a7">
    <w:name w:val="Основной текст Знак"/>
    <w:basedOn w:val="a0"/>
    <w:link w:val="a6"/>
    <w:rsid w:val="00FD1642"/>
    <w:rPr>
      <w:rFonts w:ascii="Times New Roman" w:eastAsia="Times New Roman" w:hAnsi="Times New Roman" w:cs="Times New Roman"/>
      <w:b/>
      <w:bCs/>
      <w:caps/>
      <w:sz w:val="28"/>
      <w:szCs w:val="24"/>
      <w:lang w:eastAsia="ru-RU"/>
    </w:rPr>
  </w:style>
  <w:style w:type="character" w:styleId="a8">
    <w:name w:val="annotation reference"/>
    <w:basedOn w:val="a0"/>
    <w:uiPriority w:val="99"/>
    <w:semiHidden/>
    <w:unhideWhenUsed/>
    <w:rsid w:val="0057161C"/>
    <w:rPr>
      <w:sz w:val="16"/>
      <w:szCs w:val="16"/>
    </w:rPr>
  </w:style>
  <w:style w:type="paragraph" w:styleId="a9">
    <w:name w:val="annotation text"/>
    <w:basedOn w:val="a"/>
    <w:link w:val="aa"/>
    <w:uiPriority w:val="99"/>
    <w:semiHidden/>
    <w:unhideWhenUsed/>
    <w:rsid w:val="0057161C"/>
    <w:rPr>
      <w:sz w:val="20"/>
      <w:szCs w:val="20"/>
    </w:rPr>
  </w:style>
  <w:style w:type="character" w:customStyle="1" w:styleId="aa">
    <w:name w:val="Текст примечания Знак"/>
    <w:basedOn w:val="a0"/>
    <w:link w:val="a9"/>
    <w:uiPriority w:val="99"/>
    <w:semiHidden/>
    <w:rsid w:val="0057161C"/>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7161C"/>
    <w:rPr>
      <w:b/>
      <w:bCs/>
    </w:rPr>
  </w:style>
  <w:style w:type="character" w:customStyle="1" w:styleId="ac">
    <w:name w:val="Тема примечания Знак"/>
    <w:basedOn w:val="aa"/>
    <w:link w:val="ab"/>
    <w:uiPriority w:val="99"/>
    <w:semiHidden/>
    <w:rsid w:val="0057161C"/>
    <w:rPr>
      <w:rFonts w:ascii="Times New Roman" w:eastAsia="Times New Roman" w:hAnsi="Times New Roman" w:cs="Times New Roman"/>
      <w:b/>
      <w:bCs/>
      <w:sz w:val="20"/>
      <w:szCs w:val="20"/>
      <w:lang w:eastAsia="ru-RU"/>
    </w:rPr>
  </w:style>
  <w:style w:type="table" w:styleId="ad">
    <w:name w:val="Table Grid"/>
    <w:basedOn w:val="a1"/>
    <w:uiPriority w:val="39"/>
    <w:rsid w:val="0057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804C7"/>
    <w:rPr>
      <w:rFonts w:ascii="Times New Roman" w:eastAsia="Times New Roman" w:hAnsi="Times New Roman" w:cs="Times New Roman"/>
      <w:b/>
      <w:bCs/>
      <w:color w:val="000000"/>
      <w:spacing w:val="-4"/>
      <w:sz w:val="28"/>
      <w:szCs w:val="26"/>
      <w:shd w:val="clear" w:color="auto" w:fill="FFFFFF"/>
      <w:lang w:eastAsia="ru-RU"/>
    </w:rPr>
  </w:style>
  <w:style w:type="paragraph" w:styleId="ae">
    <w:name w:val="header"/>
    <w:basedOn w:val="a"/>
    <w:link w:val="af"/>
    <w:uiPriority w:val="99"/>
    <w:unhideWhenUsed/>
    <w:rsid w:val="00112FD6"/>
    <w:pPr>
      <w:tabs>
        <w:tab w:val="center" w:pos="4677"/>
        <w:tab w:val="right" w:pos="9355"/>
      </w:tabs>
    </w:pPr>
  </w:style>
  <w:style w:type="character" w:customStyle="1" w:styleId="af">
    <w:name w:val="Верхний колонтитул Знак"/>
    <w:basedOn w:val="a0"/>
    <w:link w:val="ae"/>
    <w:uiPriority w:val="99"/>
    <w:rsid w:val="00112FD6"/>
    <w:rPr>
      <w:rFonts w:ascii="Times New Roman" w:eastAsia="Times New Roman" w:hAnsi="Times New Roman" w:cs="Times New Roman"/>
      <w:sz w:val="28"/>
      <w:szCs w:val="24"/>
      <w:lang w:eastAsia="ru-RU"/>
    </w:rPr>
  </w:style>
  <w:style w:type="paragraph" w:styleId="af0">
    <w:name w:val="footer"/>
    <w:basedOn w:val="a"/>
    <w:link w:val="af1"/>
    <w:uiPriority w:val="99"/>
    <w:unhideWhenUsed/>
    <w:rsid w:val="00112FD6"/>
    <w:pPr>
      <w:tabs>
        <w:tab w:val="center" w:pos="4677"/>
        <w:tab w:val="right" w:pos="9355"/>
      </w:tabs>
    </w:pPr>
  </w:style>
  <w:style w:type="character" w:customStyle="1" w:styleId="af1">
    <w:name w:val="Нижний колонтитул Знак"/>
    <w:basedOn w:val="a0"/>
    <w:link w:val="af0"/>
    <w:uiPriority w:val="99"/>
    <w:rsid w:val="00112FD6"/>
    <w:rPr>
      <w:rFonts w:ascii="Times New Roman" w:eastAsia="Times New Roman" w:hAnsi="Times New Roman" w:cs="Times New Roman"/>
      <w:sz w:val="28"/>
      <w:szCs w:val="24"/>
      <w:lang w:eastAsia="ru-RU"/>
    </w:rPr>
  </w:style>
  <w:style w:type="paragraph" w:customStyle="1" w:styleId="Style5">
    <w:name w:val="Style5"/>
    <w:basedOn w:val="a"/>
    <w:rsid w:val="00FC72A4"/>
    <w:pPr>
      <w:widowControl w:val="0"/>
      <w:autoSpaceDE w:val="0"/>
      <w:autoSpaceDN w:val="0"/>
      <w:adjustRightInd w:val="0"/>
      <w:spacing w:line="317" w:lineRule="exact"/>
      <w:ind w:hanging="346"/>
    </w:pPr>
    <w:rPr>
      <w:sz w:val="24"/>
    </w:rPr>
  </w:style>
  <w:style w:type="paragraph" w:styleId="af2">
    <w:name w:val="No Spacing"/>
    <w:link w:val="af3"/>
    <w:uiPriority w:val="1"/>
    <w:qFormat/>
    <w:rsid w:val="008F3CAA"/>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8F3CAA"/>
    <w:rPr>
      <w:rFonts w:ascii="Times New Roman" w:eastAsia="Times New Roman" w:hAnsi="Times New Roman" w:cs="Times New Roman"/>
      <w:sz w:val="24"/>
      <w:szCs w:val="24"/>
      <w:lang w:eastAsia="ru-RU"/>
    </w:rPr>
  </w:style>
  <w:style w:type="paragraph" w:styleId="af4">
    <w:name w:val="Normal (Web)"/>
    <w:basedOn w:val="a"/>
    <w:uiPriority w:val="99"/>
    <w:semiHidden/>
    <w:unhideWhenUsed/>
    <w:rsid w:val="00EC7713"/>
    <w:pPr>
      <w:spacing w:before="100" w:beforeAutospacing="1" w:after="100" w:afterAutospacing="1"/>
    </w:pPr>
    <w:rPr>
      <w:rFonts w:eastAsiaTheme="minorHAnsi"/>
      <w:sz w:val="24"/>
    </w:rPr>
  </w:style>
  <w:style w:type="character" w:styleId="af5">
    <w:name w:val="Unresolved Mention"/>
    <w:basedOn w:val="a0"/>
    <w:uiPriority w:val="99"/>
    <w:semiHidden/>
    <w:unhideWhenUsed/>
    <w:rsid w:val="002E7E43"/>
    <w:rPr>
      <w:color w:val="605E5C"/>
      <w:shd w:val="clear" w:color="auto" w:fill="E1DFDD"/>
    </w:rPr>
  </w:style>
  <w:style w:type="paragraph" w:customStyle="1" w:styleId="ConsPlusNormal">
    <w:name w:val="ConsPlusNormal"/>
    <w:rsid w:val="00806C3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806C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4382">
      <w:bodyDiv w:val="1"/>
      <w:marLeft w:val="0"/>
      <w:marRight w:val="0"/>
      <w:marTop w:val="0"/>
      <w:marBottom w:val="0"/>
      <w:divBdr>
        <w:top w:val="none" w:sz="0" w:space="0" w:color="auto"/>
        <w:left w:val="none" w:sz="0" w:space="0" w:color="auto"/>
        <w:bottom w:val="none" w:sz="0" w:space="0" w:color="auto"/>
        <w:right w:val="none" w:sz="0" w:space="0" w:color="auto"/>
      </w:divBdr>
    </w:div>
    <w:div w:id="98067004">
      <w:bodyDiv w:val="1"/>
      <w:marLeft w:val="0"/>
      <w:marRight w:val="0"/>
      <w:marTop w:val="0"/>
      <w:marBottom w:val="0"/>
      <w:divBdr>
        <w:top w:val="none" w:sz="0" w:space="0" w:color="auto"/>
        <w:left w:val="none" w:sz="0" w:space="0" w:color="auto"/>
        <w:bottom w:val="none" w:sz="0" w:space="0" w:color="auto"/>
        <w:right w:val="none" w:sz="0" w:space="0" w:color="auto"/>
      </w:divBdr>
    </w:div>
    <w:div w:id="120005376">
      <w:bodyDiv w:val="1"/>
      <w:marLeft w:val="0"/>
      <w:marRight w:val="0"/>
      <w:marTop w:val="0"/>
      <w:marBottom w:val="0"/>
      <w:divBdr>
        <w:top w:val="none" w:sz="0" w:space="0" w:color="auto"/>
        <w:left w:val="none" w:sz="0" w:space="0" w:color="auto"/>
        <w:bottom w:val="none" w:sz="0" w:space="0" w:color="auto"/>
        <w:right w:val="none" w:sz="0" w:space="0" w:color="auto"/>
      </w:divBdr>
    </w:div>
    <w:div w:id="123162884">
      <w:bodyDiv w:val="1"/>
      <w:marLeft w:val="0"/>
      <w:marRight w:val="0"/>
      <w:marTop w:val="0"/>
      <w:marBottom w:val="0"/>
      <w:divBdr>
        <w:top w:val="none" w:sz="0" w:space="0" w:color="auto"/>
        <w:left w:val="none" w:sz="0" w:space="0" w:color="auto"/>
        <w:bottom w:val="none" w:sz="0" w:space="0" w:color="auto"/>
        <w:right w:val="none" w:sz="0" w:space="0" w:color="auto"/>
      </w:divBdr>
    </w:div>
    <w:div w:id="218327452">
      <w:bodyDiv w:val="1"/>
      <w:marLeft w:val="0"/>
      <w:marRight w:val="0"/>
      <w:marTop w:val="0"/>
      <w:marBottom w:val="0"/>
      <w:divBdr>
        <w:top w:val="none" w:sz="0" w:space="0" w:color="auto"/>
        <w:left w:val="none" w:sz="0" w:space="0" w:color="auto"/>
        <w:bottom w:val="none" w:sz="0" w:space="0" w:color="auto"/>
        <w:right w:val="none" w:sz="0" w:space="0" w:color="auto"/>
      </w:divBdr>
    </w:div>
    <w:div w:id="300426820">
      <w:bodyDiv w:val="1"/>
      <w:marLeft w:val="0"/>
      <w:marRight w:val="0"/>
      <w:marTop w:val="0"/>
      <w:marBottom w:val="0"/>
      <w:divBdr>
        <w:top w:val="none" w:sz="0" w:space="0" w:color="auto"/>
        <w:left w:val="none" w:sz="0" w:space="0" w:color="auto"/>
        <w:bottom w:val="none" w:sz="0" w:space="0" w:color="auto"/>
        <w:right w:val="none" w:sz="0" w:space="0" w:color="auto"/>
      </w:divBdr>
    </w:div>
    <w:div w:id="336150991">
      <w:bodyDiv w:val="1"/>
      <w:marLeft w:val="0"/>
      <w:marRight w:val="0"/>
      <w:marTop w:val="0"/>
      <w:marBottom w:val="0"/>
      <w:divBdr>
        <w:top w:val="none" w:sz="0" w:space="0" w:color="auto"/>
        <w:left w:val="none" w:sz="0" w:space="0" w:color="auto"/>
        <w:bottom w:val="none" w:sz="0" w:space="0" w:color="auto"/>
        <w:right w:val="none" w:sz="0" w:space="0" w:color="auto"/>
      </w:divBdr>
    </w:div>
    <w:div w:id="336925765">
      <w:bodyDiv w:val="1"/>
      <w:marLeft w:val="0"/>
      <w:marRight w:val="0"/>
      <w:marTop w:val="0"/>
      <w:marBottom w:val="0"/>
      <w:divBdr>
        <w:top w:val="none" w:sz="0" w:space="0" w:color="auto"/>
        <w:left w:val="none" w:sz="0" w:space="0" w:color="auto"/>
        <w:bottom w:val="none" w:sz="0" w:space="0" w:color="auto"/>
        <w:right w:val="none" w:sz="0" w:space="0" w:color="auto"/>
      </w:divBdr>
    </w:div>
    <w:div w:id="436288639">
      <w:bodyDiv w:val="1"/>
      <w:marLeft w:val="0"/>
      <w:marRight w:val="0"/>
      <w:marTop w:val="0"/>
      <w:marBottom w:val="0"/>
      <w:divBdr>
        <w:top w:val="none" w:sz="0" w:space="0" w:color="auto"/>
        <w:left w:val="none" w:sz="0" w:space="0" w:color="auto"/>
        <w:bottom w:val="none" w:sz="0" w:space="0" w:color="auto"/>
        <w:right w:val="none" w:sz="0" w:space="0" w:color="auto"/>
      </w:divBdr>
    </w:div>
    <w:div w:id="532620651">
      <w:bodyDiv w:val="1"/>
      <w:marLeft w:val="0"/>
      <w:marRight w:val="0"/>
      <w:marTop w:val="0"/>
      <w:marBottom w:val="0"/>
      <w:divBdr>
        <w:top w:val="none" w:sz="0" w:space="0" w:color="auto"/>
        <w:left w:val="none" w:sz="0" w:space="0" w:color="auto"/>
        <w:bottom w:val="none" w:sz="0" w:space="0" w:color="auto"/>
        <w:right w:val="none" w:sz="0" w:space="0" w:color="auto"/>
      </w:divBdr>
    </w:div>
    <w:div w:id="646594987">
      <w:bodyDiv w:val="1"/>
      <w:marLeft w:val="0"/>
      <w:marRight w:val="0"/>
      <w:marTop w:val="0"/>
      <w:marBottom w:val="0"/>
      <w:divBdr>
        <w:top w:val="none" w:sz="0" w:space="0" w:color="auto"/>
        <w:left w:val="none" w:sz="0" w:space="0" w:color="auto"/>
        <w:bottom w:val="none" w:sz="0" w:space="0" w:color="auto"/>
        <w:right w:val="none" w:sz="0" w:space="0" w:color="auto"/>
      </w:divBdr>
    </w:div>
    <w:div w:id="660160568">
      <w:bodyDiv w:val="1"/>
      <w:marLeft w:val="0"/>
      <w:marRight w:val="0"/>
      <w:marTop w:val="0"/>
      <w:marBottom w:val="0"/>
      <w:divBdr>
        <w:top w:val="none" w:sz="0" w:space="0" w:color="auto"/>
        <w:left w:val="none" w:sz="0" w:space="0" w:color="auto"/>
        <w:bottom w:val="none" w:sz="0" w:space="0" w:color="auto"/>
        <w:right w:val="none" w:sz="0" w:space="0" w:color="auto"/>
      </w:divBdr>
    </w:div>
    <w:div w:id="829446369">
      <w:bodyDiv w:val="1"/>
      <w:marLeft w:val="0"/>
      <w:marRight w:val="0"/>
      <w:marTop w:val="0"/>
      <w:marBottom w:val="0"/>
      <w:divBdr>
        <w:top w:val="none" w:sz="0" w:space="0" w:color="auto"/>
        <w:left w:val="none" w:sz="0" w:space="0" w:color="auto"/>
        <w:bottom w:val="none" w:sz="0" w:space="0" w:color="auto"/>
        <w:right w:val="none" w:sz="0" w:space="0" w:color="auto"/>
      </w:divBdr>
    </w:div>
    <w:div w:id="972902367">
      <w:bodyDiv w:val="1"/>
      <w:marLeft w:val="0"/>
      <w:marRight w:val="0"/>
      <w:marTop w:val="0"/>
      <w:marBottom w:val="0"/>
      <w:divBdr>
        <w:top w:val="none" w:sz="0" w:space="0" w:color="auto"/>
        <w:left w:val="none" w:sz="0" w:space="0" w:color="auto"/>
        <w:bottom w:val="none" w:sz="0" w:space="0" w:color="auto"/>
        <w:right w:val="none" w:sz="0" w:space="0" w:color="auto"/>
      </w:divBdr>
    </w:div>
    <w:div w:id="1169294216">
      <w:bodyDiv w:val="1"/>
      <w:marLeft w:val="0"/>
      <w:marRight w:val="0"/>
      <w:marTop w:val="0"/>
      <w:marBottom w:val="0"/>
      <w:divBdr>
        <w:top w:val="none" w:sz="0" w:space="0" w:color="auto"/>
        <w:left w:val="none" w:sz="0" w:space="0" w:color="auto"/>
        <w:bottom w:val="none" w:sz="0" w:space="0" w:color="auto"/>
        <w:right w:val="none" w:sz="0" w:space="0" w:color="auto"/>
      </w:divBdr>
    </w:div>
    <w:div w:id="1237016059">
      <w:bodyDiv w:val="1"/>
      <w:marLeft w:val="0"/>
      <w:marRight w:val="0"/>
      <w:marTop w:val="0"/>
      <w:marBottom w:val="0"/>
      <w:divBdr>
        <w:top w:val="none" w:sz="0" w:space="0" w:color="auto"/>
        <w:left w:val="none" w:sz="0" w:space="0" w:color="auto"/>
        <w:bottom w:val="none" w:sz="0" w:space="0" w:color="auto"/>
        <w:right w:val="none" w:sz="0" w:space="0" w:color="auto"/>
      </w:divBdr>
    </w:div>
    <w:div w:id="1663898169">
      <w:bodyDiv w:val="1"/>
      <w:marLeft w:val="0"/>
      <w:marRight w:val="0"/>
      <w:marTop w:val="0"/>
      <w:marBottom w:val="0"/>
      <w:divBdr>
        <w:top w:val="none" w:sz="0" w:space="0" w:color="auto"/>
        <w:left w:val="none" w:sz="0" w:space="0" w:color="auto"/>
        <w:bottom w:val="none" w:sz="0" w:space="0" w:color="auto"/>
        <w:right w:val="none" w:sz="0" w:space="0" w:color="auto"/>
      </w:divBdr>
    </w:div>
    <w:div w:id="1688369215">
      <w:bodyDiv w:val="1"/>
      <w:marLeft w:val="0"/>
      <w:marRight w:val="0"/>
      <w:marTop w:val="0"/>
      <w:marBottom w:val="0"/>
      <w:divBdr>
        <w:top w:val="none" w:sz="0" w:space="0" w:color="auto"/>
        <w:left w:val="none" w:sz="0" w:space="0" w:color="auto"/>
        <w:bottom w:val="none" w:sz="0" w:space="0" w:color="auto"/>
        <w:right w:val="none" w:sz="0" w:space="0" w:color="auto"/>
      </w:divBdr>
    </w:div>
    <w:div w:id="1699426804">
      <w:bodyDiv w:val="1"/>
      <w:marLeft w:val="0"/>
      <w:marRight w:val="0"/>
      <w:marTop w:val="0"/>
      <w:marBottom w:val="0"/>
      <w:divBdr>
        <w:top w:val="none" w:sz="0" w:space="0" w:color="auto"/>
        <w:left w:val="none" w:sz="0" w:space="0" w:color="auto"/>
        <w:bottom w:val="none" w:sz="0" w:space="0" w:color="auto"/>
        <w:right w:val="none" w:sz="0" w:space="0" w:color="auto"/>
      </w:divBdr>
    </w:div>
    <w:div w:id="1945305903">
      <w:bodyDiv w:val="1"/>
      <w:marLeft w:val="0"/>
      <w:marRight w:val="0"/>
      <w:marTop w:val="0"/>
      <w:marBottom w:val="0"/>
      <w:divBdr>
        <w:top w:val="none" w:sz="0" w:space="0" w:color="auto"/>
        <w:left w:val="none" w:sz="0" w:space="0" w:color="auto"/>
        <w:bottom w:val="none" w:sz="0" w:space="0" w:color="auto"/>
        <w:right w:val="none" w:sz="0" w:space="0" w:color="auto"/>
      </w:divBdr>
    </w:div>
    <w:div w:id="1958097779">
      <w:bodyDiv w:val="1"/>
      <w:marLeft w:val="0"/>
      <w:marRight w:val="0"/>
      <w:marTop w:val="0"/>
      <w:marBottom w:val="0"/>
      <w:divBdr>
        <w:top w:val="none" w:sz="0" w:space="0" w:color="auto"/>
        <w:left w:val="none" w:sz="0" w:space="0" w:color="auto"/>
        <w:bottom w:val="none" w:sz="0" w:space="0" w:color="auto"/>
        <w:right w:val="none" w:sz="0" w:space="0" w:color="auto"/>
      </w:divBdr>
    </w:div>
    <w:div w:id="2007126738">
      <w:bodyDiv w:val="1"/>
      <w:marLeft w:val="0"/>
      <w:marRight w:val="0"/>
      <w:marTop w:val="0"/>
      <w:marBottom w:val="0"/>
      <w:divBdr>
        <w:top w:val="none" w:sz="0" w:space="0" w:color="auto"/>
        <w:left w:val="none" w:sz="0" w:space="0" w:color="auto"/>
        <w:bottom w:val="none" w:sz="0" w:space="0" w:color="auto"/>
        <w:right w:val="none" w:sz="0" w:space="0" w:color="auto"/>
      </w:divBdr>
    </w:div>
    <w:div w:id="21184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16BF9-6C7D-4ADB-BD0C-E7E3CF27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927</Words>
  <Characters>5290</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Татьяна Валерьевна</dc:creator>
  <cp:keywords/>
  <dc:description/>
  <cp:lastModifiedBy>Шишкин Павел Алексеевич</cp:lastModifiedBy>
  <cp:revision>8</cp:revision>
  <cp:lastPrinted>2019-04-23T12:45:00Z</cp:lastPrinted>
  <dcterms:created xsi:type="dcterms:W3CDTF">2022-08-03T05:35:00Z</dcterms:created>
  <dcterms:modified xsi:type="dcterms:W3CDTF">2024-06-17T06:01:00Z</dcterms:modified>
</cp:coreProperties>
</file>