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25" w:rsidRDefault="00454A6E" w:rsidP="00A56825">
      <w:pPr>
        <w:pStyle w:val="a7"/>
        <w:rPr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-37.9pt;width:46.95pt;height:57.6pt;z-index:251658240" o:allowincell="f">
            <v:imagedata r:id="rId8" o:title=""/>
          </v:shape>
          <o:OLEObject Type="Embed" ProgID="PBrush" ShapeID="_x0000_s1026" DrawAspect="Content" ObjectID="_1727869363" r:id="rId9"/>
        </w:object>
      </w:r>
    </w:p>
    <w:p w:rsidR="004A737B" w:rsidRDefault="004A737B" w:rsidP="00A56825">
      <w:pPr>
        <w:pStyle w:val="a7"/>
        <w:rPr>
          <w:szCs w:val="28"/>
        </w:rPr>
      </w:pP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ГЛАВА</w:t>
      </w:r>
    </w:p>
    <w:p w:rsidR="00A56825" w:rsidRDefault="00BC1128" w:rsidP="00A56825">
      <w:pPr>
        <w:pStyle w:val="a7"/>
        <w:rPr>
          <w:szCs w:val="28"/>
        </w:rPr>
      </w:pPr>
      <w:r>
        <w:rPr>
          <w:color w:val="000000"/>
          <w:szCs w:val="28"/>
        </w:rPr>
        <w:t>Краснознамен</w:t>
      </w:r>
      <w:r w:rsidR="00A56825">
        <w:rPr>
          <w:color w:val="000000"/>
          <w:szCs w:val="28"/>
        </w:rPr>
        <w:t>ского</w:t>
      </w:r>
      <w:r w:rsidR="00A56825">
        <w:rPr>
          <w:szCs w:val="28"/>
        </w:rPr>
        <w:t xml:space="preserve"> муниципального образования</w:t>
      </w: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Саратовской области</w:t>
      </w:r>
    </w:p>
    <w:p w:rsidR="00A56825" w:rsidRDefault="00A56825" w:rsidP="00A56825">
      <w:pPr>
        <w:pStyle w:val="10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A56825" w:rsidRDefault="00A56825" w:rsidP="00A56825">
      <w:pPr>
        <w:spacing w:before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="004A737B">
        <w:rPr>
          <w:b/>
          <w:sz w:val="32"/>
          <w:szCs w:val="32"/>
        </w:rPr>
        <w:t xml:space="preserve"> №80</w:t>
      </w:r>
    </w:p>
    <w:p w:rsidR="00A56825" w:rsidRDefault="00A56825" w:rsidP="00A56825">
      <w:pPr>
        <w:rPr>
          <w:b/>
          <w:sz w:val="28"/>
          <w:szCs w:val="28"/>
        </w:rPr>
      </w:pPr>
    </w:p>
    <w:p w:rsidR="00A56825" w:rsidRPr="004A737B" w:rsidRDefault="00A56825" w:rsidP="00A56825">
      <w:pPr>
        <w:rPr>
          <w:b/>
          <w:sz w:val="28"/>
          <w:szCs w:val="28"/>
        </w:rPr>
      </w:pPr>
      <w:r w:rsidRPr="004A737B">
        <w:rPr>
          <w:b/>
          <w:sz w:val="28"/>
          <w:szCs w:val="28"/>
        </w:rPr>
        <w:t xml:space="preserve">от </w:t>
      </w:r>
      <w:r w:rsidR="004A737B" w:rsidRPr="004A737B">
        <w:rPr>
          <w:b/>
          <w:sz w:val="28"/>
          <w:szCs w:val="28"/>
        </w:rPr>
        <w:t xml:space="preserve"> «06» сентября </w:t>
      </w:r>
      <w:r w:rsidRPr="004A737B">
        <w:rPr>
          <w:b/>
          <w:sz w:val="28"/>
          <w:szCs w:val="28"/>
        </w:rPr>
        <w:t>2019 г.</w:t>
      </w:r>
      <w:r w:rsidR="004A737B" w:rsidRPr="004A737B">
        <w:rPr>
          <w:b/>
          <w:sz w:val="28"/>
          <w:szCs w:val="28"/>
        </w:rPr>
        <w:tab/>
      </w:r>
      <w:r w:rsidR="004A737B" w:rsidRPr="004A737B">
        <w:rPr>
          <w:b/>
          <w:sz w:val="28"/>
          <w:szCs w:val="28"/>
        </w:rPr>
        <w:tab/>
      </w:r>
      <w:r w:rsidR="004A737B" w:rsidRPr="004A737B">
        <w:rPr>
          <w:b/>
          <w:sz w:val="28"/>
          <w:szCs w:val="28"/>
        </w:rPr>
        <w:tab/>
      </w:r>
      <w:r w:rsidR="004A737B" w:rsidRPr="004A737B">
        <w:rPr>
          <w:b/>
          <w:sz w:val="28"/>
          <w:szCs w:val="28"/>
        </w:rPr>
        <w:tab/>
      </w:r>
      <w:r w:rsidR="004A737B" w:rsidRPr="004A737B">
        <w:rPr>
          <w:b/>
          <w:sz w:val="28"/>
          <w:szCs w:val="28"/>
        </w:rPr>
        <w:tab/>
        <w:t xml:space="preserve">п. Краснознаменский </w:t>
      </w:r>
    </w:p>
    <w:p w:rsidR="0070472F" w:rsidRPr="004A737B" w:rsidRDefault="0070472F" w:rsidP="003675EE">
      <w:pPr>
        <w:rPr>
          <w:b/>
          <w:sz w:val="28"/>
          <w:szCs w:val="28"/>
        </w:rPr>
      </w:pPr>
    </w:p>
    <w:p w:rsidR="00D516E6" w:rsidRPr="004A737B" w:rsidRDefault="007118DC" w:rsidP="004A737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16E6" w:rsidRPr="004A737B">
        <w:rPr>
          <w:rFonts w:ascii="Times New Roman" w:hAnsi="Times New Roman" w:cs="Times New Roman"/>
          <w:b/>
          <w:sz w:val="28"/>
          <w:szCs w:val="28"/>
        </w:rPr>
        <w:t xml:space="preserve">Порядке ведения долговой книги </w:t>
      </w:r>
      <w:r w:rsidR="00BC1128" w:rsidRPr="004A737B">
        <w:rPr>
          <w:rFonts w:ascii="Times New Roman" w:hAnsi="Times New Roman" w:cs="Times New Roman"/>
          <w:b/>
          <w:sz w:val="28"/>
          <w:szCs w:val="28"/>
        </w:rPr>
        <w:t>Краснознамен</w:t>
      </w:r>
      <w:r w:rsidR="00585F80" w:rsidRPr="004A737B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r w:rsidR="004A737B" w:rsidRPr="004A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6E6" w:rsidRPr="004A737B"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района Саратовской области </w:t>
      </w:r>
    </w:p>
    <w:bookmarkEnd w:id="0"/>
    <w:p w:rsidR="004A737B" w:rsidRDefault="004A737B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</w:p>
    <w:p w:rsidR="004A737B" w:rsidRDefault="00CF6E0A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="00D516E6" w:rsidRPr="004A737B">
        <w:rPr>
          <w:sz w:val="28"/>
          <w:szCs w:val="28"/>
        </w:rPr>
        <w:t>В соответствии со статьями 120 и 121 Бюджетного кодекса Российской Федерации с целью определения процедуры ведения муниципальной долговой книги</w:t>
      </w:r>
      <w:r w:rsidR="00414DB6" w:rsidRPr="004A737B">
        <w:rPr>
          <w:sz w:val="28"/>
          <w:szCs w:val="28"/>
        </w:rPr>
        <w:t xml:space="preserve"> </w:t>
      </w:r>
      <w:r w:rsidR="00BC1128" w:rsidRPr="004A737B">
        <w:rPr>
          <w:sz w:val="28"/>
          <w:szCs w:val="28"/>
        </w:rPr>
        <w:t>Краснознаме</w:t>
      </w:r>
      <w:r w:rsidR="00414DB6" w:rsidRPr="004A737B">
        <w:rPr>
          <w:sz w:val="28"/>
          <w:szCs w:val="28"/>
        </w:rPr>
        <w:t>нского муниципального образования</w:t>
      </w:r>
      <w:r w:rsidR="00D516E6" w:rsidRPr="004A737B">
        <w:rPr>
          <w:sz w:val="28"/>
          <w:szCs w:val="28"/>
        </w:rPr>
        <w:t xml:space="preserve"> Самойловского муниципального района Саратовской области, обеспечения контроля за полнотой учета, своевременностью обслуживания и исполнения долговых обязательств</w:t>
      </w:r>
    </w:p>
    <w:p w:rsidR="00D516E6" w:rsidRPr="004A737B" w:rsidRDefault="004A737B" w:rsidP="004A737B">
      <w:pPr>
        <w:shd w:val="clear" w:color="auto" w:fill="F9F9F9"/>
        <w:spacing w:after="240" w:line="360" w:lineRule="atLeast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4A737B">
        <w:rPr>
          <w:b/>
          <w:sz w:val="28"/>
          <w:szCs w:val="28"/>
        </w:rPr>
        <w:t xml:space="preserve">               ПОСТАНОВЛЯЮ</w:t>
      </w:r>
      <w:r w:rsidR="00D516E6" w:rsidRPr="004A737B">
        <w:rPr>
          <w:b/>
          <w:sz w:val="28"/>
          <w:szCs w:val="28"/>
        </w:rPr>
        <w:t xml:space="preserve">:   </w:t>
      </w:r>
    </w:p>
    <w:p w:rsidR="00D516E6" w:rsidRPr="004A737B" w:rsidRDefault="00D516E6" w:rsidP="004A737B">
      <w:pPr>
        <w:ind w:firstLine="708"/>
        <w:jc w:val="both"/>
        <w:rPr>
          <w:sz w:val="28"/>
          <w:szCs w:val="28"/>
        </w:rPr>
      </w:pPr>
      <w:r w:rsidRPr="004A737B">
        <w:rPr>
          <w:sz w:val="28"/>
          <w:szCs w:val="28"/>
        </w:rPr>
        <w:t xml:space="preserve">1.Утвердить  </w:t>
      </w:r>
      <w:r w:rsidRPr="004A737B">
        <w:rPr>
          <w:bCs/>
          <w:sz w:val="28"/>
          <w:szCs w:val="28"/>
        </w:rPr>
        <w:t>Порядок ведения муниципальной долговой книги</w:t>
      </w:r>
      <w:r w:rsidR="00585F80" w:rsidRPr="004A737B">
        <w:rPr>
          <w:bCs/>
          <w:sz w:val="28"/>
          <w:szCs w:val="28"/>
        </w:rPr>
        <w:t xml:space="preserve"> </w:t>
      </w:r>
      <w:r w:rsidR="00BC1128" w:rsidRPr="004A737B">
        <w:rPr>
          <w:bCs/>
          <w:sz w:val="28"/>
          <w:szCs w:val="28"/>
        </w:rPr>
        <w:t>Краснознаме</w:t>
      </w:r>
      <w:r w:rsidR="00585F80" w:rsidRPr="004A737B">
        <w:rPr>
          <w:bCs/>
          <w:sz w:val="28"/>
          <w:szCs w:val="28"/>
        </w:rPr>
        <w:t xml:space="preserve">нского муниципального образования </w:t>
      </w:r>
      <w:r w:rsidRPr="004A737B">
        <w:rPr>
          <w:bCs/>
          <w:sz w:val="28"/>
          <w:szCs w:val="28"/>
        </w:rPr>
        <w:t xml:space="preserve"> Самойловского муниципального района  Саратовской области</w:t>
      </w:r>
      <w:r w:rsidR="000C6871" w:rsidRPr="004A737B">
        <w:rPr>
          <w:bCs/>
          <w:sz w:val="28"/>
          <w:szCs w:val="28"/>
        </w:rPr>
        <w:t xml:space="preserve"> (далее - Муниципальное образование)</w:t>
      </w:r>
      <w:r w:rsidRPr="004A737B">
        <w:rPr>
          <w:bCs/>
          <w:sz w:val="28"/>
          <w:szCs w:val="28"/>
        </w:rPr>
        <w:t>, согласно Приложени</w:t>
      </w:r>
      <w:r w:rsidR="004A737B">
        <w:rPr>
          <w:bCs/>
          <w:sz w:val="28"/>
          <w:szCs w:val="28"/>
        </w:rPr>
        <w:t>ю</w:t>
      </w:r>
      <w:r w:rsidRPr="004A737B">
        <w:rPr>
          <w:bCs/>
          <w:sz w:val="28"/>
          <w:szCs w:val="28"/>
        </w:rPr>
        <w:t xml:space="preserve"> №1</w:t>
      </w:r>
      <w:r w:rsidR="004A737B">
        <w:rPr>
          <w:bCs/>
          <w:sz w:val="28"/>
          <w:szCs w:val="28"/>
        </w:rPr>
        <w:t>.</w:t>
      </w:r>
    </w:p>
    <w:p w:rsidR="00D516E6" w:rsidRPr="004A737B" w:rsidRDefault="00585F80" w:rsidP="004A737B">
      <w:pPr>
        <w:ind w:firstLine="708"/>
        <w:jc w:val="both"/>
        <w:rPr>
          <w:sz w:val="28"/>
          <w:szCs w:val="28"/>
        </w:rPr>
      </w:pPr>
      <w:r w:rsidRPr="004A737B">
        <w:rPr>
          <w:sz w:val="28"/>
          <w:szCs w:val="28"/>
        </w:rPr>
        <w:t>2</w:t>
      </w:r>
      <w:r w:rsidR="00D516E6" w:rsidRPr="004A737B">
        <w:rPr>
          <w:sz w:val="28"/>
          <w:szCs w:val="28"/>
        </w:rPr>
        <w:t>.Настоящее постановление  вступает в силу с момента подписания</w:t>
      </w:r>
      <w:r w:rsidR="004A737B">
        <w:rPr>
          <w:sz w:val="28"/>
          <w:szCs w:val="28"/>
        </w:rPr>
        <w:t>.</w:t>
      </w:r>
    </w:p>
    <w:p w:rsidR="00D516E6" w:rsidRPr="004A737B" w:rsidRDefault="00585F80" w:rsidP="004A737B">
      <w:pPr>
        <w:ind w:firstLine="708"/>
        <w:jc w:val="both"/>
        <w:rPr>
          <w:sz w:val="28"/>
          <w:szCs w:val="28"/>
        </w:rPr>
      </w:pPr>
      <w:r w:rsidRPr="004A737B">
        <w:rPr>
          <w:sz w:val="28"/>
          <w:szCs w:val="28"/>
        </w:rPr>
        <w:t xml:space="preserve"> 3</w:t>
      </w:r>
      <w:r w:rsidR="00D516E6" w:rsidRPr="004A737B">
        <w:rPr>
          <w:sz w:val="28"/>
          <w:szCs w:val="28"/>
        </w:rPr>
        <w:t>. Контроль за исполнением настоящего поста</w:t>
      </w:r>
      <w:r w:rsidR="004A737B">
        <w:rPr>
          <w:sz w:val="28"/>
          <w:szCs w:val="28"/>
        </w:rPr>
        <w:t xml:space="preserve">новления оставляю за собой.    </w:t>
      </w:r>
    </w:p>
    <w:p w:rsidR="00D516E6" w:rsidRDefault="00D516E6" w:rsidP="004A737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4A737B" w:rsidRPr="004A737B" w:rsidRDefault="004A737B" w:rsidP="004A737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85F80" w:rsidRPr="004A737B" w:rsidRDefault="00585F80" w:rsidP="004A7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F80" w:rsidRPr="004A737B" w:rsidRDefault="00585F80" w:rsidP="004A737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7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C1128" w:rsidRPr="004A737B">
        <w:rPr>
          <w:rFonts w:ascii="Times New Roman" w:hAnsi="Times New Roman" w:cs="Times New Roman"/>
          <w:b/>
          <w:sz w:val="28"/>
          <w:szCs w:val="28"/>
        </w:rPr>
        <w:t>Краснознамен</w:t>
      </w:r>
      <w:r w:rsidRPr="004A737B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585F80" w:rsidRPr="004A737B" w:rsidRDefault="00585F80" w:rsidP="004A737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7B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А.А.С</w:t>
      </w:r>
      <w:r w:rsidR="00BC1128" w:rsidRPr="004A737B">
        <w:rPr>
          <w:rFonts w:ascii="Times New Roman" w:hAnsi="Times New Roman" w:cs="Times New Roman"/>
          <w:b/>
          <w:sz w:val="28"/>
          <w:szCs w:val="28"/>
        </w:rPr>
        <w:t>пивак</w:t>
      </w:r>
      <w:r w:rsidRPr="004A737B">
        <w:rPr>
          <w:rFonts w:ascii="Times New Roman" w:hAnsi="Times New Roman" w:cs="Times New Roman"/>
          <w:b/>
          <w:sz w:val="28"/>
          <w:szCs w:val="28"/>
        </w:rPr>
        <w:t>ов</w:t>
      </w:r>
    </w:p>
    <w:p w:rsidR="00D516E6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  <w:r w:rsidRPr="004A737B">
        <w:rPr>
          <w:rFonts w:ascii="Helvetica" w:hAnsi="Helvetica" w:cs="Helvetica"/>
          <w:b/>
          <w:bCs/>
          <w:sz w:val="21"/>
        </w:rPr>
        <w:t xml:space="preserve">                                                                       </w:t>
      </w:r>
      <w:r w:rsidRPr="004A737B">
        <w:rPr>
          <w:b/>
          <w:bCs/>
        </w:rPr>
        <w:t xml:space="preserve">                                                                                   </w:t>
      </w:r>
    </w:p>
    <w:p w:rsidR="00D516E6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  <w:r w:rsidRPr="004A737B">
        <w:rPr>
          <w:b/>
          <w:bCs/>
        </w:rPr>
        <w:t xml:space="preserve">                                                                                     </w:t>
      </w:r>
    </w:p>
    <w:p w:rsidR="00585F80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  <w:r w:rsidRPr="004A737B">
        <w:rPr>
          <w:b/>
          <w:bCs/>
        </w:rPr>
        <w:t xml:space="preserve">                                                                                    </w:t>
      </w:r>
    </w:p>
    <w:p w:rsidR="00585F80" w:rsidRPr="004A737B" w:rsidRDefault="00585F80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</w:p>
    <w:p w:rsidR="00585F80" w:rsidRPr="004A737B" w:rsidRDefault="00585F80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</w:p>
    <w:p w:rsidR="00585F80" w:rsidRPr="004A737B" w:rsidRDefault="00585F80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</w:rPr>
      </w:pPr>
    </w:p>
    <w:p w:rsid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4A737B">
        <w:rPr>
          <w:b/>
          <w:bCs/>
          <w:sz w:val="28"/>
          <w:szCs w:val="28"/>
        </w:rPr>
        <w:lastRenderedPageBreak/>
        <w:t xml:space="preserve"> </w:t>
      </w:r>
      <w:r w:rsidR="001F3DF0" w:rsidRPr="004A737B">
        <w:rPr>
          <w:b/>
          <w:bCs/>
          <w:sz w:val="28"/>
          <w:szCs w:val="28"/>
        </w:rPr>
        <w:t xml:space="preserve">                                                                  </w:t>
      </w:r>
      <w:r w:rsidRPr="004A737B">
        <w:rPr>
          <w:b/>
          <w:bCs/>
          <w:sz w:val="28"/>
          <w:szCs w:val="28"/>
        </w:rPr>
        <w:t xml:space="preserve">  Приложение №1 к Постановлению   </w:t>
      </w:r>
    </w:p>
    <w:p w:rsidR="00D516E6" w:rsidRPr="004A737B" w:rsidRDefault="004A737B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администрации </w:t>
      </w:r>
      <w:r w:rsidR="00D516E6" w:rsidRPr="004A737B">
        <w:rPr>
          <w:b/>
          <w:bCs/>
          <w:sz w:val="28"/>
          <w:szCs w:val="28"/>
        </w:rPr>
        <w:t xml:space="preserve">                   </w:t>
      </w:r>
    </w:p>
    <w:p w:rsidR="00D516E6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4A737B">
        <w:rPr>
          <w:b/>
          <w:bCs/>
          <w:sz w:val="28"/>
          <w:szCs w:val="28"/>
        </w:rPr>
        <w:t xml:space="preserve">                                                             </w:t>
      </w:r>
      <w:r w:rsidR="004A737B">
        <w:rPr>
          <w:b/>
          <w:bCs/>
          <w:sz w:val="28"/>
          <w:szCs w:val="28"/>
        </w:rPr>
        <w:t xml:space="preserve">                           </w:t>
      </w:r>
      <w:r w:rsidRPr="004A737B">
        <w:rPr>
          <w:b/>
          <w:bCs/>
          <w:sz w:val="28"/>
          <w:szCs w:val="28"/>
        </w:rPr>
        <w:t xml:space="preserve"> </w:t>
      </w:r>
      <w:r w:rsidR="004A737B">
        <w:rPr>
          <w:b/>
          <w:bCs/>
          <w:sz w:val="28"/>
          <w:szCs w:val="28"/>
        </w:rPr>
        <w:t>о</w:t>
      </w:r>
      <w:r w:rsidRPr="004A737B">
        <w:rPr>
          <w:b/>
          <w:bCs/>
          <w:sz w:val="28"/>
          <w:szCs w:val="28"/>
        </w:rPr>
        <w:t>т</w:t>
      </w:r>
      <w:r w:rsidR="004A737B">
        <w:rPr>
          <w:b/>
          <w:bCs/>
          <w:sz w:val="28"/>
          <w:szCs w:val="28"/>
        </w:rPr>
        <w:t xml:space="preserve"> 06.09.2019</w:t>
      </w:r>
      <w:r w:rsidRPr="004A737B">
        <w:rPr>
          <w:b/>
          <w:bCs/>
          <w:sz w:val="28"/>
          <w:szCs w:val="28"/>
        </w:rPr>
        <w:t xml:space="preserve"> г.</w:t>
      </w:r>
      <w:r w:rsidR="004A737B">
        <w:rPr>
          <w:b/>
          <w:bCs/>
          <w:sz w:val="28"/>
          <w:szCs w:val="28"/>
        </w:rPr>
        <w:t xml:space="preserve"> №80</w:t>
      </w:r>
    </w:p>
    <w:p w:rsidR="00D516E6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D516E6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8916C4" w:rsidRPr="004A737B" w:rsidRDefault="00D516E6" w:rsidP="004A737B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b/>
          <w:bCs/>
          <w:sz w:val="28"/>
          <w:szCs w:val="28"/>
        </w:rPr>
        <w:t xml:space="preserve">                                     </w:t>
      </w:r>
      <w:r w:rsidR="008916C4" w:rsidRPr="004A737B">
        <w:rPr>
          <w:b/>
          <w:bCs/>
          <w:sz w:val="28"/>
          <w:szCs w:val="28"/>
        </w:rPr>
        <w:t xml:space="preserve">                 </w:t>
      </w:r>
      <w:r w:rsidRPr="004A737B">
        <w:rPr>
          <w:b/>
          <w:bCs/>
          <w:sz w:val="28"/>
          <w:szCs w:val="28"/>
        </w:rPr>
        <w:t xml:space="preserve"> Порядок</w:t>
      </w:r>
      <w:r w:rsidRPr="004A737B">
        <w:rPr>
          <w:b/>
          <w:bCs/>
          <w:sz w:val="28"/>
          <w:szCs w:val="28"/>
          <w:bdr w:val="none" w:sz="0" w:space="0" w:color="auto" w:frame="1"/>
        </w:rPr>
        <w:br/>
      </w:r>
      <w:r w:rsidRPr="004A737B">
        <w:rPr>
          <w:b/>
          <w:bCs/>
          <w:sz w:val="28"/>
          <w:szCs w:val="28"/>
        </w:rPr>
        <w:t>ведения муниципальной долговой книги</w:t>
      </w:r>
      <w:r w:rsidR="008916C4" w:rsidRPr="004A737B">
        <w:rPr>
          <w:b/>
          <w:bCs/>
          <w:sz w:val="28"/>
          <w:szCs w:val="28"/>
        </w:rPr>
        <w:t xml:space="preserve"> </w:t>
      </w:r>
      <w:r w:rsidR="00706ABD" w:rsidRPr="004A737B">
        <w:rPr>
          <w:b/>
          <w:bCs/>
          <w:sz w:val="28"/>
          <w:szCs w:val="28"/>
        </w:rPr>
        <w:t>М</w:t>
      </w:r>
      <w:r w:rsidR="008916C4" w:rsidRPr="004A737B">
        <w:rPr>
          <w:b/>
          <w:bCs/>
          <w:sz w:val="28"/>
          <w:szCs w:val="28"/>
        </w:rPr>
        <w:t>униципального образования</w:t>
      </w:r>
      <w:r w:rsidRPr="004A737B">
        <w:rPr>
          <w:b/>
          <w:bCs/>
          <w:sz w:val="28"/>
          <w:szCs w:val="28"/>
        </w:rPr>
        <w:t xml:space="preserve"> </w:t>
      </w:r>
    </w:p>
    <w:p w:rsidR="00706ABD" w:rsidRPr="004A737B" w:rsidRDefault="00706ABD" w:rsidP="004A737B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D516E6" w:rsidRPr="004A737B" w:rsidRDefault="00D516E6" w:rsidP="004A737B">
      <w:pPr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4A737B">
        <w:rPr>
          <w:b/>
          <w:sz w:val="28"/>
          <w:szCs w:val="28"/>
        </w:rPr>
        <w:t>1.Общие положения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ind w:firstLine="270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 xml:space="preserve"> </w:t>
      </w:r>
      <w:r w:rsidR="00706ABD" w:rsidRPr="004A737B">
        <w:rPr>
          <w:bCs/>
          <w:sz w:val="28"/>
          <w:szCs w:val="28"/>
        </w:rPr>
        <w:t>Муниципального образования)</w:t>
      </w:r>
      <w:r w:rsidRPr="004A737B">
        <w:rPr>
          <w:sz w:val="28"/>
          <w:szCs w:val="28"/>
        </w:rPr>
        <w:t xml:space="preserve"> (далее —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книгу..</w:t>
      </w:r>
    </w:p>
    <w:p w:rsidR="00D516E6" w:rsidRPr="004A737B" w:rsidRDefault="00D516E6" w:rsidP="004A737B">
      <w:pPr>
        <w:pStyle w:val="af0"/>
        <w:numPr>
          <w:ilvl w:val="0"/>
          <w:numId w:val="1"/>
        </w:num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Долговой книги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2.1. Ведение Долговой книги осуществляется финансовым управлением  администрации Самойловского муниципального района  Саратовской области  в  соответствии с настоящим Порядком.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2.2.Финансовое управление  администрации Самойловского муниципального района  Саратовской области  несет ответственность за сохранность, своевременность, полноту и правильность ведения Долговой книги.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 xml:space="preserve">2.3. Долговые обязательства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(далее — долговые обязательства), входящие в состав муниципального долга, могут существовать в виде обязательств по:</w:t>
      </w:r>
      <w:r w:rsidRPr="004A737B">
        <w:rPr>
          <w:sz w:val="28"/>
          <w:szCs w:val="28"/>
        </w:rPr>
        <w:br/>
        <w:t xml:space="preserve">1) ценным бумагам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(муниципальным ценным бумагам);</w:t>
      </w:r>
      <w:r w:rsidRPr="004A737B">
        <w:rPr>
          <w:sz w:val="28"/>
          <w:szCs w:val="28"/>
        </w:rPr>
        <w:br/>
        <w:t xml:space="preserve">2) бюджетным кредитам, привлеченным в валюте Российской Федерации в бюджет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из других бюджетов бюджетной системы Российской Федерации;</w:t>
      </w:r>
      <w:r w:rsidRPr="004A737B">
        <w:rPr>
          <w:sz w:val="28"/>
          <w:szCs w:val="28"/>
        </w:rPr>
        <w:br/>
        <w:t xml:space="preserve">3) кредитам, привлеченным  </w:t>
      </w:r>
      <w:r w:rsidR="00706ABD" w:rsidRPr="004A737B">
        <w:rPr>
          <w:bCs/>
          <w:sz w:val="28"/>
          <w:szCs w:val="28"/>
        </w:rPr>
        <w:t xml:space="preserve">Муниципальным образованием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- от кредитных организаций в валюте Российской Федерации;</w:t>
      </w:r>
      <w:r w:rsidRPr="004A737B">
        <w:rPr>
          <w:sz w:val="28"/>
          <w:szCs w:val="28"/>
        </w:rPr>
        <w:br/>
        <w:t xml:space="preserve">4) гарантиям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(муниципальным гарантиям), выраженным  в валюте Российской Федерации).</w:t>
      </w:r>
      <w:r w:rsidRPr="004A737B">
        <w:rPr>
          <w:sz w:val="28"/>
          <w:szCs w:val="28"/>
        </w:rPr>
        <w:br/>
        <w:t xml:space="preserve">Долговые обязательства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не могут существовать в иных видах, за исключением предусмотренных настоящим пунктом.</w:t>
      </w:r>
      <w:r w:rsidRPr="004A737B">
        <w:rPr>
          <w:sz w:val="28"/>
          <w:szCs w:val="28"/>
        </w:rPr>
        <w:br/>
      </w:r>
      <w:r w:rsidRPr="004A737B">
        <w:rPr>
          <w:sz w:val="28"/>
          <w:szCs w:val="28"/>
        </w:rPr>
        <w:lastRenderedPageBreak/>
        <w:t>В объем муниципального внутреннего долга включаются:</w:t>
      </w:r>
      <w:r w:rsidRPr="004A737B">
        <w:rPr>
          <w:sz w:val="28"/>
          <w:szCs w:val="28"/>
        </w:rPr>
        <w:br/>
        <w:t>1) номинальная сумма долга по муниципальным ценным бумагам, обязательства по которым выражены в валюте Российской Федерации;</w:t>
      </w:r>
      <w:r w:rsidRPr="004A737B">
        <w:rPr>
          <w:sz w:val="28"/>
          <w:szCs w:val="28"/>
        </w:rPr>
        <w:br/>
        <w:t>2) объем основного долга по бюджетным кредитам,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Федерации;</w:t>
      </w:r>
      <w:r w:rsidRPr="004A737B">
        <w:rPr>
          <w:sz w:val="28"/>
          <w:szCs w:val="28"/>
        </w:rPr>
        <w:br/>
        <w:t>3) объем основного долга по кредитам, привлеченным  </w:t>
      </w:r>
      <w:r w:rsidR="00706ABD" w:rsidRPr="004A737B">
        <w:rPr>
          <w:bCs/>
          <w:sz w:val="28"/>
          <w:szCs w:val="28"/>
        </w:rPr>
        <w:t xml:space="preserve">Муниципальным образованием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от кредитных организаций, обязательства по которым выражены в валюте Российской Федерации;</w:t>
      </w:r>
      <w:r w:rsidRPr="004A737B">
        <w:rPr>
          <w:sz w:val="28"/>
          <w:szCs w:val="28"/>
        </w:rPr>
        <w:br/>
        <w:t>4) объем обязательств по муниципальным гарантиям, выраженным в валюте Российской Федерации;</w:t>
      </w:r>
      <w:r w:rsidRPr="004A737B">
        <w:rPr>
          <w:sz w:val="28"/>
          <w:szCs w:val="28"/>
        </w:rPr>
        <w:br/>
        <w:t>5) объем иных (за исключением указанных) непогашенных долговых обязательств. в валюте Российской Федерации;</w:t>
      </w:r>
      <w:r w:rsidRPr="004A737B">
        <w:rPr>
          <w:sz w:val="28"/>
          <w:szCs w:val="28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2.4. Учет и регистрация долговых обязательств осуществляются в Долговой книге.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 xml:space="preserve">2.5. Учет долговых обязательств </w:t>
      </w:r>
      <w:r w:rsidR="00706ABD" w:rsidRPr="004A737B">
        <w:rPr>
          <w:bCs/>
          <w:sz w:val="28"/>
          <w:szCs w:val="28"/>
        </w:rPr>
        <w:t xml:space="preserve">Муниципального образования </w:t>
      </w:r>
      <w:r w:rsidR="00706ABD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</w:p>
    <w:p w:rsidR="004A737B" w:rsidRPr="004A737B" w:rsidRDefault="004A737B" w:rsidP="004A737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7B">
        <w:rPr>
          <w:rFonts w:ascii="Times New Roman" w:hAnsi="Times New Roman" w:cs="Times New Roman"/>
          <w:b/>
          <w:sz w:val="28"/>
          <w:szCs w:val="28"/>
        </w:rPr>
        <w:t>3.</w:t>
      </w:r>
      <w:r w:rsidR="00D516E6" w:rsidRPr="004A737B">
        <w:rPr>
          <w:rFonts w:ascii="Times New Roman" w:hAnsi="Times New Roman" w:cs="Times New Roman"/>
          <w:b/>
          <w:sz w:val="28"/>
          <w:szCs w:val="28"/>
        </w:rPr>
        <w:t xml:space="preserve"> Состав информации, вносимой в Долговую книгу.</w:t>
      </w:r>
    </w:p>
    <w:p w:rsidR="00D516E6" w:rsidRDefault="00D516E6" w:rsidP="004A737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7B">
        <w:rPr>
          <w:rFonts w:ascii="Times New Roman" w:hAnsi="Times New Roman" w:cs="Times New Roman"/>
          <w:b/>
          <w:sz w:val="28"/>
          <w:szCs w:val="28"/>
        </w:rPr>
        <w:t>Порядок и сроки ее внесения и хранения Долговой книги.</w:t>
      </w:r>
    </w:p>
    <w:p w:rsidR="004A737B" w:rsidRPr="004A737B" w:rsidRDefault="004A737B" w:rsidP="004A737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3.1. Долговая книга состоит из четырех основных разделов, соответствующих основным видам долговых обязательств:</w:t>
      </w:r>
      <w:r w:rsidRPr="004A737B">
        <w:rPr>
          <w:sz w:val="28"/>
          <w:szCs w:val="28"/>
        </w:rPr>
        <w:br/>
        <w:t xml:space="preserve">1) муниципальные займы, осуществляемые путем выпуска муниципальных ценных бумаг от имени </w:t>
      </w:r>
      <w:r w:rsidR="004A737B">
        <w:rPr>
          <w:bCs/>
          <w:sz w:val="28"/>
          <w:szCs w:val="28"/>
        </w:rPr>
        <w:t>Муниципального образования</w:t>
      </w:r>
      <w:r w:rsidRPr="004A737B">
        <w:rPr>
          <w:sz w:val="28"/>
          <w:szCs w:val="28"/>
        </w:rPr>
        <w:t>;</w:t>
      </w:r>
      <w:r w:rsidRPr="004A737B">
        <w:rPr>
          <w:sz w:val="28"/>
          <w:szCs w:val="28"/>
        </w:rPr>
        <w:br/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4A737B">
        <w:rPr>
          <w:sz w:val="28"/>
          <w:szCs w:val="28"/>
        </w:rPr>
        <w:br/>
        <w:t xml:space="preserve">3) договоры и соглашения о получении кредитов от кредитных организаций от имени </w:t>
      </w:r>
      <w:r w:rsidR="004A737B">
        <w:rPr>
          <w:bCs/>
          <w:sz w:val="28"/>
          <w:szCs w:val="28"/>
        </w:rPr>
        <w:t>Муниципального образования</w:t>
      </w:r>
      <w:r w:rsidRPr="004A737B">
        <w:rPr>
          <w:sz w:val="28"/>
          <w:szCs w:val="28"/>
        </w:rPr>
        <w:t>;</w:t>
      </w:r>
      <w:r w:rsidRPr="004A737B">
        <w:rPr>
          <w:sz w:val="28"/>
          <w:szCs w:val="28"/>
        </w:rPr>
        <w:br/>
        <w:t>4) договоры о предоставлении муниципальных гарантий.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3.2.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Pr="004A737B">
        <w:rPr>
          <w:sz w:val="28"/>
          <w:szCs w:val="28"/>
        </w:rPr>
        <w:br/>
        <w:t xml:space="preserve">1) по муниципальным займам, выпускаемым от имени </w:t>
      </w:r>
      <w:r w:rsidR="00706ABD" w:rsidRPr="004A737B">
        <w:rPr>
          <w:bCs/>
          <w:sz w:val="28"/>
          <w:szCs w:val="28"/>
        </w:rPr>
        <w:t xml:space="preserve">Муниципального </w:t>
      </w:r>
      <w:r w:rsidR="004A737B">
        <w:rPr>
          <w:bCs/>
          <w:sz w:val="28"/>
          <w:szCs w:val="28"/>
        </w:rPr>
        <w:lastRenderedPageBreak/>
        <w:t>образования</w:t>
      </w:r>
      <w:r w:rsidRPr="004A737B">
        <w:rPr>
          <w:sz w:val="28"/>
          <w:szCs w:val="28"/>
        </w:rP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районов;</w:t>
      </w:r>
      <w:r w:rsidRPr="004A737B">
        <w:rPr>
          <w:sz w:val="28"/>
          <w:szCs w:val="28"/>
        </w:rPr>
        <w:br/>
        <w:t>2) по кредитам, полученным от бюджетов других уровней:</w:t>
      </w:r>
      <w:r w:rsidRPr="004A737B">
        <w:rPr>
          <w:sz w:val="28"/>
          <w:szCs w:val="28"/>
        </w:rPr>
        <w:br/>
        <w:t>— кредитного договора, изменений и дополнений к нему, подписанных главой   </w:t>
      </w:r>
      <w:r w:rsidR="00EA29E2" w:rsidRPr="004A737B">
        <w:rPr>
          <w:bCs/>
          <w:sz w:val="28"/>
          <w:szCs w:val="28"/>
        </w:rPr>
        <w:t xml:space="preserve">Муниципального образования </w:t>
      </w:r>
      <w:r w:rsidR="00EA29E2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или лицом, исполняющим его обязанности;</w:t>
      </w:r>
      <w:r w:rsidRPr="004A737B">
        <w:rPr>
          <w:sz w:val="28"/>
          <w:szCs w:val="28"/>
        </w:rPr>
        <w:br/>
        <w:t>— договоров и документов, обеспечивающих или сопровождающих кредитный договор;</w:t>
      </w:r>
      <w:r w:rsidRPr="004A737B">
        <w:rPr>
          <w:sz w:val="28"/>
          <w:szCs w:val="28"/>
        </w:rPr>
        <w:br/>
        <w:t xml:space="preserve">3) по кредитам, полученным от кредитных организаций от имени </w:t>
      </w:r>
      <w:r w:rsidR="004A737B">
        <w:rPr>
          <w:bCs/>
          <w:sz w:val="28"/>
          <w:szCs w:val="28"/>
        </w:rPr>
        <w:t>Муниципального образования</w:t>
      </w:r>
      <w:r w:rsidRPr="004A737B">
        <w:rPr>
          <w:sz w:val="28"/>
          <w:szCs w:val="28"/>
        </w:rPr>
        <w:t>:</w:t>
      </w:r>
      <w:r w:rsidRPr="004A737B">
        <w:rPr>
          <w:sz w:val="28"/>
          <w:szCs w:val="28"/>
        </w:rPr>
        <w:br/>
        <w:t xml:space="preserve">— кредитного договора, изменений и дополнений к нему, подписанных главой </w:t>
      </w:r>
      <w:r w:rsidR="00EA29E2" w:rsidRPr="004A737B">
        <w:rPr>
          <w:bCs/>
          <w:sz w:val="28"/>
          <w:szCs w:val="28"/>
        </w:rPr>
        <w:t xml:space="preserve">Муниципального образования </w:t>
      </w:r>
      <w:r w:rsidR="00EA29E2" w:rsidRPr="004A737B">
        <w:rPr>
          <w:sz w:val="28"/>
          <w:szCs w:val="28"/>
        </w:rPr>
        <w:t xml:space="preserve"> </w:t>
      </w:r>
      <w:r w:rsidRPr="004A737B">
        <w:rPr>
          <w:sz w:val="28"/>
          <w:szCs w:val="28"/>
        </w:rPr>
        <w:t>или лицом, исполняющим его обязанности;</w:t>
      </w:r>
      <w:r w:rsidRPr="004A737B">
        <w:rPr>
          <w:sz w:val="28"/>
          <w:szCs w:val="28"/>
        </w:rPr>
        <w:br/>
        <w:t>— договоров и документов, обеспечивающих или сопровождающих кредитный договор;</w:t>
      </w:r>
      <w:r w:rsidRPr="004A737B">
        <w:rPr>
          <w:sz w:val="28"/>
          <w:szCs w:val="28"/>
        </w:rPr>
        <w:br/>
        <w:t>4) по договорам о предоставлении муниципальных гарантий:</w:t>
      </w:r>
      <w:r w:rsidRPr="004A737B">
        <w:rPr>
          <w:sz w:val="28"/>
          <w:szCs w:val="28"/>
        </w:rPr>
        <w:br/>
        <w:t>— договора и изменения к нему;</w:t>
      </w:r>
      <w:r w:rsidRPr="004A737B">
        <w:rPr>
          <w:sz w:val="28"/>
          <w:szCs w:val="28"/>
        </w:rPr>
        <w:br/>
        <w:t>— документов, сопровождающих договор.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3.3. Информация о долговых обязательствах вносится финансовым управлением администрации Самойловского муниципального района в Долговую книгу в срок, не превышающий пяти рабочих дней с момента возникновения соответствующего обязательства.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3.4. Документы для регистрации долгового обязательства в Долговой книге представляются в финансовое управление администрации Самойловского муниципального района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3.5. Муниципальная долговая книга ведется  по видам долговых обязательств и содержит общую информацию о параметрах муни</w:t>
      </w:r>
      <w:r w:rsidR="004A737B">
        <w:rPr>
          <w:sz w:val="28"/>
          <w:szCs w:val="28"/>
        </w:rPr>
        <w:t>ципальных долговых обязательств</w:t>
      </w:r>
      <w:r w:rsidRPr="004A737B">
        <w:rPr>
          <w:sz w:val="28"/>
          <w:szCs w:val="28"/>
        </w:rPr>
        <w:t xml:space="preserve">  по состоя</w:t>
      </w:r>
      <w:r w:rsidR="004A737B">
        <w:rPr>
          <w:sz w:val="28"/>
          <w:szCs w:val="28"/>
        </w:rPr>
        <w:t>нию на 1 число отчетного месяца</w:t>
      </w:r>
      <w:r w:rsidRPr="004A737B">
        <w:rPr>
          <w:sz w:val="28"/>
          <w:szCs w:val="28"/>
        </w:rPr>
        <w:t>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3.6.При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4A737B">
        <w:rPr>
          <w:sz w:val="28"/>
          <w:szCs w:val="28"/>
        </w:rPr>
        <w:t>3.7. В Долговой книге в том числе учитывается информация о просроченной задолженности по исполнению долговых обязательств.</w:t>
      </w:r>
    </w:p>
    <w:p w:rsidR="00D516E6" w:rsidRPr="004A737B" w:rsidRDefault="00D516E6" w:rsidP="004A737B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D516E6" w:rsidRPr="004A737B" w:rsidRDefault="00D516E6" w:rsidP="004A737B">
      <w:pPr>
        <w:jc w:val="both"/>
        <w:rPr>
          <w:rFonts w:eastAsiaTheme="minorHAnsi"/>
          <w:sz w:val="28"/>
          <w:szCs w:val="28"/>
          <w:lang w:eastAsia="en-US"/>
        </w:rPr>
      </w:pPr>
    </w:p>
    <w:p w:rsidR="005A3143" w:rsidRPr="004A737B" w:rsidRDefault="005A3143" w:rsidP="004A737B">
      <w:pPr>
        <w:pStyle w:val="a7"/>
        <w:jc w:val="both"/>
        <w:rPr>
          <w:b w:val="0"/>
          <w:szCs w:val="28"/>
        </w:rPr>
      </w:pPr>
    </w:p>
    <w:sectPr w:rsidR="005A3143" w:rsidRPr="004A737B" w:rsidSect="003675EE">
      <w:headerReference w:type="even" r:id="rId10"/>
      <w:footerReference w:type="even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6E" w:rsidRDefault="00454A6E">
      <w:r>
        <w:separator/>
      </w:r>
    </w:p>
  </w:endnote>
  <w:endnote w:type="continuationSeparator" w:id="0">
    <w:p w:rsidR="00454A6E" w:rsidRDefault="004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22" w:rsidRDefault="00D332B2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74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7422" w:rsidRDefault="008374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6E" w:rsidRDefault="00454A6E">
      <w:r>
        <w:separator/>
      </w:r>
    </w:p>
  </w:footnote>
  <w:footnote w:type="continuationSeparator" w:id="0">
    <w:p w:rsidR="00454A6E" w:rsidRDefault="0045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22" w:rsidRDefault="00D332B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74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7422" w:rsidRDefault="008374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66E"/>
    <w:multiLevelType w:val="hybridMultilevel"/>
    <w:tmpl w:val="FCD650AA"/>
    <w:lvl w:ilvl="0" w:tplc="A328D00C">
      <w:start w:val="2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62"/>
    <w:rsid w:val="00005884"/>
    <w:rsid w:val="0000698C"/>
    <w:rsid w:val="000129F3"/>
    <w:rsid w:val="0002250C"/>
    <w:rsid w:val="00032F32"/>
    <w:rsid w:val="00046C61"/>
    <w:rsid w:val="00056034"/>
    <w:rsid w:val="000574BD"/>
    <w:rsid w:val="000717D9"/>
    <w:rsid w:val="000809FB"/>
    <w:rsid w:val="000A55DA"/>
    <w:rsid w:val="000A71B6"/>
    <w:rsid w:val="000B0D8F"/>
    <w:rsid w:val="000C6871"/>
    <w:rsid w:val="000E13F6"/>
    <w:rsid w:val="000F4CDD"/>
    <w:rsid w:val="00126B33"/>
    <w:rsid w:val="001303A4"/>
    <w:rsid w:val="00150DF4"/>
    <w:rsid w:val="0015275C"/>
    <w:rsid w:val="00180381"/>
    <w:rsid w:val="00194F7F"/>
    <w:rsid w:val="001A2B56"/>
    <w:rsid w:val="001B1237"/>
    <w:rsid w:val="001C033F"/>
    <w:rsid w:val="001C2D0F"/>
    <w:rsid w:val="001C3070"/>
    <w:rsid w:val="001C5057"/>
    <w:rsid w:val="001D2E49"/>
    <w:rsid w:val="001D66CC"/>
    <w:rsid w:val="001F3DF0"/>
    <w:rsid w:val="00204755"/>
    <w:rsid w:val="00216A1D"/>
    <w:rsid w:val="00227A00"/>
    <w:rsid w:val="00230AE8"/>
    <w:rsid w:val="00233B35"/>
    <w:rsid w:val="00275DAF"/>
    <w:rsid w:val="0027765B"/>
    <w:rsid w:val="00290528"/>
    <w:rsid w:val="002A181C"/>
    <w:rsid w:val="002E2C09"/>
    <w:rsid w:val="00314062"/>
    <w:rsid w:val="003221B2"/>
    <w:rsid w:val="00327322"/>
    <w:rsid w:val="00343935"/>
    <w:rsid w:val="00350E92"/>
    <w:rsid w:val="00353B87"/>
    <w:rsid w:val="003675EE"/>
    <w:rsid w:val="00380D47"/>
    <w:rsid w:val="0038783A"/>
    <w:rsid w:val="00396247"/>
    <w:rsid w:val="003A79DE"/>
    <w:rsid w:val="00414DB6"/>
    <w:rsid w:val="004173B9"/>
    <w:rsid w:val="00425FE8"/>
    <w:rsid w:val="0043042D"/>
    <w:rsid w:val="004472A0"/>
    <w:rsid w:val="00451918"/>
    <w:rsid w:val="00452EFE"/>
    <w:rsid w:val="00454A6E"/>
    <w:rsid w:val="0046284C"/>
    <w:rsid w:val="00491358"/>
    <w:rsid w:val="0049280A"/>
    <w:rsid w:val="004A4552"/>
    <w:rsid w:val="004A4E5B"/>
    <w:rsid w:val="004A71B3"/>
    <w:rsid w:val="004A737B"/>
    <w:rsid w:val="004A7381"/>
    <w:rsid w:val="004B3FE3"/>
    <w:rsid w:val="004D6428"/>
    <w:rsid w:val="004E50DC"/>
    <w:rsid w:val="00562252"/>
    <w:rsid w:val="00563F7B"/>
    <w:rsid w:val="005757B7"/>
    <w:rsid w:val="00575B55"/>
    <w:rsid w:val="00580AD3"/>
    <w:rsid w:val="00581798"/>
    <w:rsid w:val="00582C94"/>
    <w:rsid w:val="00585F80"/>
    <w:rsid w:val="0059208B"/>
    <w:rsid w:val="005A3143"/>
    <w:rsid w:val="005B095B"/>
    <w:rsid w:val="005C75A9"/>
    <w:rsid w:val="0062182C"/>
    <w:rsid w:val="00624D38"/>
    <w:rsid w:val="00644B23"/>
    <w:rsid w:val="00682D0C"/>
    <w:rsid w:val="00697E65"/>
    <w:rsid w:val="006A5EC4"/>
    <w:rsid w:val="006B6110"/>
    <w:rsid w:val="006C25EA"/>
    <w:rsid w:val="006D251E"/>
    <w:rsid w:val="0070472F"/>
    <w:rsid w:val="00706ABD"/>
    <w:rsid w:val="007118DC"/>
    <w:rsid w:val="007177B4"/>
    <w:rsid w:val="0074463E"/>
    <w:rsid w:val="00753F36"/>
    <w:rsid w:val="007728DD"/>
    <w:rsid w:val="0077742D"/>
    <w:rsid w:val="00785AE4"/>
    <w:rsid w:val="00787A26"/>
    <w:rsid w:val="0079151C"/>
    <w:rsid w:val="007948DF"/>
    <w:rsid w:val="007A0075"/>
    <w:rsid w:val="007A5157"/>
    <w:rsid w:val="007F2746"/>
    <w:rsid w:val="007F3DFE"/>
    <w:rsid w:val="008102EB"/>
    <w:rsid w:val="00824D7E"/>
    <w:rsid w:val="008263D1"/>
    <w:rsid w:val="008263E2"/>
    <w:rsid w:val="008345B3"/>
    <w:rsid w:val="00837422"/>
    <w:rsid w:val="0085493D"/>
    <w:rsid w:val="0086481A"/>
    <w:rsid w:val="00873DBF"/>
    <w:rsid w:val="0088354B"/>
    <w:rsid w:val="00886838"/>
    <w:rsid w:val="00887F3A"/>
    <w:rsid w:val="008916C4"/>
    <w:rsid w:val="008A7DCC"/>
    <w:rsid w:val="008B31DC"/>
    <w:rsid w:val="009175BC"/>
    <w:rsid w:val="00920FB0"/>
    <w:rsid w:val="0093528F"/>
    <w:rsid w:val="00937B25"/>
    <w:rsid w:val="00945C5A"/>
    <w:rsid w:val="00954020"/>
    <w:rsid w:val="00955393"/>
    <w:rsid w:val="00955FF9"/>
    <w:rsid w:val="00963254"/>
    <w:rsid w:val="0099277D"/>
    <w:rsid w:val="009B15E7"/>
    <w:rsid w:val="009C7864"/>
    <w:rsid w:val="009D15D6"/>
    <w:rsid w:val="00A04665"/>
    <w:rsid w:val="00A160A9"/>
    <w:rsid w:val="00A201F3"/>
    <w:rsid w:val="00A232BC"/>
    <w:rsid w:val="00A237D0"/>
    <w:rsid w:val="00A430EA"/>
    <w:rsid w:val="00A51007"/>
    <w:rsid w:val="00A56825"/>
    <w:rsid w:val="00A57272"/>
    <w:rsid w:val="00A64DD3"/>
    <w:rsid w:val="00A707E3"/>
    <w:rsid w:val="00A76F91"/>
    <w:rsid w:val="00A803FD"/>
    <w:rsid w:val="00A918AC"/>
    <w:rsid w:val="00AA0C30"/>
    <w:rsid w:val="00AA4D5C"/>
    <w:rsid w:val="00AB5B00"/>
    <w:rsid w:val="00AE7D0B"/>
    <w:rsid w:val="00B00DB2"/>
    <w:rsid w:val="00B02768"/>
    <w:rsid w:val="00B16FE7"/>
    <w:rsid w:val="00B35FFC"/>
    <w:rsid w:val="00B47EEC"/>
    <w:rsid w:val="00B57293"/>
    <w:rsid w:val="00B65493"/>
    <w:rsid w:val="00B7097C"/>
    <w:rsid w:val="00B72684"/>
    <w:rsid w:val="00B8112F"/>
    <w:rsid w:val="00B81FC5"/>
    <w:rsid w:val="00BB2ADF"/>
    <w:rsid w:val="00BB333A"/>
    <w:rsid w:val="00BB68C8"/>
    <w:rsid w:val="00BC1128"/>
    <w:rsid w:val="00BC1F7A"/>
    <w:rsid w:val="00BC6609"/>
    <w:rsid w:val="00C22FD6"/>
    <w:rsid w:val="00C360CE"/>
    <w:rsid w:val="00C45A88"/>
    <w:rsid w:val="00C505EE"/>
    <w:rsid w:val="00C63693"/>
    <w:rsid w:val="00C90463"/>
    <w:rsid w:val="00CB60BE"/>
    <w:rsid w:val="00CB670B"/>
    <w:rsid w:val="00CD404F"/>
    <w:rsid w:val="00CF585E"/>
    <w:rsid w:val="00CF6E0A"/>
    <w:rsid w:val="00D12C54"/>
    <w:rsid w:val="00D1549C"/>
    <w:rsid w:val="00D22CB2"/>
    <w:rsid w:val="00D26971"/>
    <w:rsid w:val="00D3095E"/>
    <w:rsid w:val="00D3188C"/>
    <w:rsid w:val="00D32093"/>
    <w:rsid w:val="00D3328D"/>
    <w:rsid w:val="00D332B2"/>
    <w:rsid w:val="00D353D6"/>
    <w:rsid w:val="00D516E6"/>
    <w:rsid w:val="00D604CC"/>
    <w:rsid w:val="00DA2E23"/>
    <w:rsid w:val="00DB639C"/>
    <w:rsid w:val="00DC2886"/>
    <w:rsid w:val="00DE3520"/>
    <w:rsid w:val="00DE393F"/>
    <w:rsid w:val="00DF2C0B"/>
    <w:rsid w:val="00DF5F3E"/>
    <w:rsid w:val="00E0083A"/>
    <w:rsid w:val="00E10084"/>
    <w:rsid w:val="00E1030B"/>
    <w:rsid w:val="00E15287"/>
    <w:rsid w:val="00E508E8"/>
    <w:rsid w:val="00E576C9"/>
    <w:rsid w:val="00E71CAD"/>
    <w:rsid w:val="00E7324D"/>
    <w:rsid w:val="00EA29E2"/>
    <w:rsid w:val="00EB2755"/>
    <w:rsid w:val="00EC3262"/>
    <w:rsid w:val="00EC48B3"/>
    <w:rsid w:val="00EC64D1"/>
    <w:rsid w:val="00EE44E1"/>
    <w:rsid w:val="00EF3425"/>
    <w:rsid w:val="00F26A10"/>
    <w:rsid w:val="00F60486"/>
    <w:rsid w:val="00F61498"/>
    <w:rsid w:val="00FC1F6A"/>
    <w:rsid w:val="00FD14DD"/>
    <w:rsid w:val="00FE39EF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37DE34"/>
  <w15:docId w15:val="{0AE457C6-54D8-434D-B765-0E2516A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67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table" w:styleId="aa">
    <w:name w:val="Table Grid"/>
    <w:basedOn w:val="a1"/>
    <w:rsid w:val="00DC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3675EE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Normal (Web)"/>
    <w:basedOn w:val="a"/>
    <w:rsid w:val="003675EE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36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75EE"/>
    <w:rPr>
      <w:rFonts w:ascii="Tahoma" w:hAnsi="Tahoma" w:cs="Tahoma"/>
      <w:sz w:val="16"/>
      <w:szCs w:val="16"/>
    </w:rPr>
  </w:style>
  <w:style w:type="paragraph" w:customStyle="1" w:styleId="ae">
    <w:name w:val="Êîãäà ïðèíÿò"/>
    <w:basedOn w:val="a"/>
    <w:next w:val="a"/>
    <w:rsid w:val="00A56825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10">
    <w:name w:val="Обычный1"/>
    <w:rsid w:val="00A56825"/>
  </w:style>
  <w:style w:type="character" w:customStyle="1" w:styleId="11">
    <w:name w:val="Название Знак1"/>
    <w:basedOn w:val="a0"/>
    <w:uiPriority w:val="10"/>
    <w:locked/>
    <w:rsid w:val="00A56825"/>
    <w:rPr>
      <w:b/>
      <w:sz w:val="32"/>
    </w:rPr>
  </w:style>
  <w:style w:type="paragraph" w:styleId="af">
    <w:name w:val="No Spacing"/>
    <w:uiPriority w:val="1"/>
    <w:qFormat/>
    <w:rsid w:val="00D516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51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A245-8A70-4B1B-9060-08864AA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</Template>
  <TotalTime>10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Reanimator Extreme Edition</Company>
  <LinksUpToDate>false</LinksUpToDate>
  <CharactersWithSpaces>7468</CharactersWithSpaces>
  <SharedDoc>false</SharedDoc>
  <HLinks>
    <vt:vector size="30" baseType="variant"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consultantplus://offline/ref=28E00733F1834C5CC26E8A320C268DBBD4B5050F5729A9A49D55F8B84969C3CB1663891AD6D0BF67A5FF2C2E7EE623194CH4RBG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ADMIN</cp:lastModifiedBy>
  <cp:revision>7</cp:revision>
  <cp:lastPrinted>2019-09-05T10:31:00Z</cp:lastPrinted>
  <dcterms:created xsi:type="dcterms:W3CDTF">2019-09-05T09:17:00Z</dcterms:created>
  <dcterms:modified xsi:type="dcterms:W3CDTF">2022-10-21T10:56:00Z</dcterms:modified>
</cp:coreProperties>
</file>